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CE" w:rsidRPr="002B52CE" w:rsidRDefault="007F64CC" w:rsidP="0005687F">
      <w:pPr>
        <w:autoSpaceDE w:val="0"/>
        <w:autoSpaceDN w:val="0"/>
        <w:adjustRightInd w:val="0"/>
        <w:spacing w:after="0" w:line="240" w:lineRule="auto"/>
        <w:ind w:left="1440" w:firstLine="720"/>
        <w:rPr>
          <w:rFonts w:ascii="Arial" w:hAnsi="Arial" w:cs="Arial"/>
          <w:bCs/>
          <w:color w:val="2E74B5" w:themeColor="accent1" w:themeShade="BF"/>
          <w:sz w:val="32"/>
          <w:szCs w:val="32"/>
        </w:rPr>
      </w:pPr>
      <w:r>
        <w:rPr>
          <w:rFonts w:ascii="Arial" w:hAnsi="Arial" w:cs="Arial"/>
          <w:bCs/>
          <w:color w:val="2E74B5" w:themeColor="accent1" w:themeShade="BF"/>
          <w:sz w:val="32"/>
          <w:szCs w:val="32"/>
        </w:rPr>
        <w:t xml:space="preserve">    </w:t>
      </w:r>
      <w:r w:rsidR="002B52CE" w:rsidRPr="002B52CE">
        <w:rPr>
          <w:rFonts w:ascii="Arial" w:hAnsi="Arial" w:cs="Arial"/>
          <w:bCs/>
          <w:color w:val="2E74B5" w:themeColor="accent1" w:themeShade="BF"/>
          <w:sz w:val="32"/>
          <w:szCs w:val="32"/>
        </w:rPr>
        <w:t>Waters and Communities Award</w:t>
      </w:r>
    </w:p>
    <w:p w:rsidR="002B52CE" w:rsidRPr="00257DA9" w:rsidRDefault="00170229" w:rsidP="00170229">
      <w:pPr>
        <w:autoSpaceDE w:val="0"/>
        <w:autoSpaceDN w:val="0"/>
        <w:adjustRightInd w:val="0"/>
        <w:spacing w:after="0" w:line="240" w:lineRule="auto"/>
        <w:ind w:left="1440" w:firstLine="720"/>
        <w:rPr>
          <w:rFonts w:ascii="Arial" w:hAnsi="Arial" w:cs="Arial"/>
          <w:bCs/>
          <w:color w:val="2E74B5" w:themeColor="accent1" w:themeShade="BF"/>
          <w:sz w:val="32"/>
          <w:szCs w:val="32"/>
        </w:rPr>
      </w:pPr>
      <w:r w:rsidRPr="00257DA9">
        <w:rPr>
          <w:rFonts w:ascii="Arial" w:hAnsi="Arial" w:cs="Arial"/>
          <w:bCs/>
          <w:color w:val="2E74B5" w:themeColor="accent1" w:themeShade="BF"/>
          <w:sz w:val="32"/>
          <w:szCs w:val="32"/>
        </w:rPr>
        <w:t xml:space="preserve">  </w:t>
      </w:r>
      <w:r w:rsidR="007F64CC">
        <w:rPr>
          <w:rFonts w:ascii="Arial" w:hAnsi="Arial" w:cs="Arial"/>
          <w:bCs/>
          <w:color w:val="2E74B5" w:themeColor="accent1" w:themeShade="BF"/>
          <w:sz w:val="32"/>
          <w:szCs w:val="32"/>
        </w:rPr>
        <w:t xml:space="preserve">     </w:t>
      </w:r>
      <w:r w:rsidRPr="00257DA9">
        <w:rPr>
          <w:rFonts w:ascii="Arial" w:hAnsi="Arial" w:cs="Arial"/>
          <w:bCs/>
          <w:color w:val="2E74B5" w:themeColor="accent1" w:themeShade="BF"/>
          <w:sz w:val="32"/>
          <w:szCs w:val="32"/>
        </w:rPr>
        <w:t>Tidy</w:t>
      </w:r>
      <w:r w:rsidR="004B6FB7">
        <w:rPr>
          <w:rFonts w:ascii="Arial" w:hAnsi="Arial" w:cs="Arial"/>
          <w:bCs/>
          <w:color w:val="2E74B5" w:themeColor="accent1" w:themeShade="BF"/>
          <w:sz w:val="32"/>
          <w:szCs w:val="32"/>
        </w:rPr>
        <w:t>Towns Competition 2018</w:t>
      </w:r>
    </w:p>
    <w:p w:rsidR="000D692E" w:rsidRPr="002B52CE" w:rsidRDefault="000D692E" w:rsidP="00236475">
      <w:pPr>
        <w:autoSpaceDE w:val="0"/>
        <w:autoSpaceDN w:val="0"/>
        <w:adjustRightInd w:val="0"/>
        <w:spacing w:after="0" w:line="240" w:lineRule="auto"/>
        <w:jc w:val="center"/>
        <w:rPr>
          <w:rFonts w:ascii="Arial" w:hAnsi="Arial" w:cs="Arial"/>
          <w:bCs/>
          <w:sz w:val="28"/>
          <w:szCs w:val="28"/>
        </w:rPr>
      </w:pPr>
    </w:p>
    <w:p w:rsidR="002B52CE" w:rsidRPr="002B52CE" w:rsidRDefault="003633FA" w:rsidP="003633FA">
      <w:pPr>
        <w:autoSpaceDE w:val="0"/>
        <w:autoSpaceDN w:val="0"/>
        <w:adjustRightInd w:val="0"/>
        <w:spacing w:after="0" w:line="240" w:lineRule="auto"/>
        <w:ind w:left="-709"/>
        <w:jc w:val="center"/>
        <w:rPr>
          <w:rFonts w:ascii="Arial" w:hAnsi="Arial" w:cs="Arial"/>
          <w:bCs/>
        </w:rPr>
      </w:pPr>
      <w:r>
        <w:rPr>
          <w:rFonts w:ascii="Arial" w:hAnsi="Arial" w:cs="Arial"/>
          <w:bCs/>
        </w:rPr>
        <w:t xml:space="preserve">         </w:t>
      </w:r>
      <w:r w:rsidR="000D692E" w:rsidRPr="00BC4C23">
        <w:rPr>
          <w:rFonts w:ascii="Arial" w:hAnsi="Arial" w:cs="Arial"/>
          <w:bCs/>
          <w:noProof/>
          <w:lang w:eastAsia="en-IE"/>
        </w:rPr>
        <w:drawing>
          <wp:inline distT="0" distB="0" distL="0" distR="0" wp14:anchorId="421ED92B" wp14:editId="2E372098">
            <wp:extent cx="6172200" cy="3894364"/>
            <wp:effectExtent l="0" t="0" r="0" b="0"/>
            <wp:docPr id="11" name="Picture 11" descr="C:\Users\sheevaun.thompson\Local Authorities Water Communities Office\Local Authority Water and Communities Office - Documents\Marketing\Logo and brand elements\Illustration\Water Catchments 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evaun.thompson\Local Authorities Water Communities Office\Local Authority Water and Communities Office - Documents\Marketing\Logo and brand elements\Illustration\Water Catchments illustra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6746" cy="3916161"/>
                    </a:xfrm>
                    <a:prstGeom prst="rect">
                      <a:avLst/>
                    </a:prstGeom>
                    <a:noFill/>
                    <a:ln>
                      <a:noFill/>
                    </a:ln>
                  </pic:spPr>
                </pic:pic>
              </a:graphicData>
            </a:graphic>
          </wp:inline>
        </w:drawing>
      </w:r>
    </w:p>
    <w:p w:rsidR="00257DA9" w:rsidRPr="00257DA9" w:rsidRDefault="00DC5A7B" w:rsidP="00A05A85">
      <w:pPr>
        <w:autoSpaceDE w:val="0"/>
        <w:autoSpaceDN w:val="0"/>
        <w:adjustRightInd w:val="0"/>
        <w:spacing w:after="0" w:line="240" w:lineRule="auto"/>
        <w:jc w:val="center"/>
        <w:rPr>
          <w:rFonts w:ascii="Arial" w:hAnsi="Arial" w:cs="Arial"/>
          <w:bCs/>
          <w:i/>
        </w:rPr>
      </w:pPr>
      <w:r>
        <w:rPr>
          <w:rFonts w:ascii="Arial" w:hAnsi="Arial" w:cs="Arial"/>
          <w:bCs/>
          <w:i/>
        </w:rPr>
        <w:t>Community</w:t>
      </w:r>
      <w:r w:rsidR="002B52CE" w:rsidRPr="002B52CE">
        <w:rPr>
          <w:rFonts w:ascii="Arial" w:hAnsi="Arial" w:cs="Arial"/>
          <w:bCs/>
          <w:i/>
        </w:rPr>
        <w:t xml:space="preserve"> groups can play a vital role in the protection and improvement o</w:t>
      </w:r>
      <w:r w:rsidR="00257DA9">
        <w:rPr>
          <w:rFonts w:ascii="Arial" w:hAnsi="Arial" w:cs="Arial"/>
          <w:bCs/>
          <w:i/>
        </w:rPr>
        <w:t xml:space="preserve">f our natural water environment. </w:t>
      </w:r>
      <w:r w:rsidR="00257DA9" w:rsidRPr="002B52CE">
        <w:rPr>
          <w:rFonts w:ascii="Arial" w:hAnsi="Arial" w:cs="Arial"/>
          <w:bCs/>
          <w:i/>
        </w:rPr>
        <w:t>Together, we can protect our waters f</w:t>
      </w:r>
      <w:r w:rsidR="00257DA9">
        <w:rPr>
          <w:rFonts w:ascii="Arial" w:hAnsi="Arial" w:cs="Arial"/>
          <w:bCs/>
          <w:i/>
        </w:rPr>
        <w:t>or future generations to enjoy.</w:t>
      </w:r>
    </w:p>
    <w:p w:rsidR="00257DA9" w:rsidRDefault="00257DA9" w:rsidP="00A05A85">
      <w:pPr>
        <w:autoSpaceDE w:val="0"/>
        <w:autoSpaceDN w:val="0"/>
        <w:adjustRightInd w:val="0"/>
        <w:spacing w:after="0" w:line="240" w:lineRule="auto"/>
        <w:jc w:val="center"/>
        <w:rPr>
          <w:rFonts w:ascii="Arial" w:hAnsi="Arial" w:cs="Arial"/>
          <w:b/>
          <w:bCs/>
        </w:rPr>
      </w:pPr>
    </w:p>
    <w:p w:rsidR="00A05A85" w:rsidRPr="00A05A85" w:rsidRDefault="00A05A85" w:rsidP="00A05A85">
      <w:pPr>
        <w:autoSpaceDE w:val="0"/>
        <w:autoSpaceDN w:val="0"/>
        <w:adjustRightInd w:val="0"/>
        <w:spacing w:after="0" w:line="240" w:lineRule="auto"/>
        <w:jc w:val="center"/>
        <w:rPr>
          <w:rFonts w:ascii="Arial" w:hAnsi="Arial" w:cs="Arial"/>
          <w:b/>
          <w:bCs/>
          <w:color w:val="2E74B5" w:themeColor="accent1" w:themeShade="BF"/>
          <w:sz w:val="24"/>
          <w:szCs w:val="24"/>
        </w:rPr>
      </w:pPr>
      <w:r w:rsidRPr="00A05A85">
        <w:rPr>
          <w:rFonts w:ascii="Arial" w:hAnsi="Arial" w:cs="Arial"/>
          <w:b/>
          <w:bCs/>
          <w:color w:val="2E74B5" w:themeColor="accent1" w:themeShade="BF"/>
          <w:sz w:val="24"/>
          <w:szCs w:val="24"/>
        </w:rPr>
        <w:t>Please stay safe while working close to water.</w:t>
      </w:r>
    </w:p>
    <w:p w:rsidR="003633FA" w:rsidRDefault="00A05A85" w:rsidP="00A05A85">
      <w:pPr>
        <w:autoSpaceDE w:val="0"/>
        <w:autoSpaceDN w:val="0"/>
        <w:adjustRightInd w:val="0"/>
        <w:spacing w:after="0" w:line="240" w:lineRule="auto"/>
        <w:jc w:val="center"/>
        <w:rPr>
          <w:rFonts w:ascii="Arial" w:hAnsi="Arial" w:cs="Arial"/>
          <w:b/>
          <w:bCs/>
          <w:color w:val="2E74B5" w:themeColor="accent1" w:themeShade="BF"/>
          <w:sz w:val="24"/>
          <w:szCs w:val="24"/>
        </w:rPr>
      </w:pPr>
      <w:r w:rsidRPr="00A05A85">
        <w:rPr>
          <w:rFonts w:ascii="Arial" w:hAnsi="Arial" w:cs="Arial"/>
          <w:b/>
          <w:bCs/>
          <w:color w:val="2E74B5" w:themeColor="accent1" w:themeShade="BF"/>
          <w:sz w:val="24"/>
          <w:szCs w:val="24"/>
        </w:rPr>
        <w:t xml:space="preserve">For more information see </w:t>
      </w:r>
      <w:hyperlink r:id="rId12" w:history="1">
        <w:r w:rsidRPr="00A05A85">
          <w:rPr>
            <w:rStyle w:val="Hyperlink"/>
            <w:rFonts w:ascii="Arial" w:hAnsi="Arial" w:cs="Arial"/>
            <w:sz w:val="24"/>
            <w:szCs w:val="24"/>
          </w:rPr>
          <w:t>http://www.iws.ie/</w:t>
        </w:r>
      </w:hyperlink>
      <w:r w:rsidRPr="00A05A85">
        <w:rPr>
          <w:rFonts w:ascii="Arial" w:hAnsi="Arial" w:cs="Arial"/>
          <w:b/>
          <w:bCs/>
          <w:color w:val="2E74B5" w:themeColor="accent1" w:themeShade="BF"/>
          <w:sz w:val="24"/>
          <w:szCs w:val="24"/>
        </w:rPr>
        <w:t xml:space="preserve"> </w:t>
      </w:r>
    </w:p>
    <w:p w:rsidR="00A05A85" w:rsidRPr="00A05A85" w:rsidRDefault="00A05A85" w:rsidP="00A05A85">
      <w:pPr>
        <w:autoSpaceDE w:val="0"/>
        <w:autoSpaceDN w:val="0"/>
        <w:adjustRightInd w:val="0"/>
        <w:spacing w:after="0" w:line="240" w:lineRule="auto"/>
        <w:jc w:val="center"/>
        <w:rPr>
          <w:rFonts w:ascii="Arial" w:hAnsi="Arial" w:cs="Arial"/>
          <w:b/>
          <w:bCs/>
          <w:color w:val="2E74B5" w:themeColor="accent1" w:themeShade="BF"/>
          <w:sz w:val="24"/>
          <w:szCs w:val="24"/>
        </w:rPr>
      </w:pPr>
    </w:p>
    <w:p w:rsidR="00A05A85" w:rsidRDefault="00A05A85" w:rsidP="003F49AB">
      <w:pPr>
        <w:autoSpaceDE w:val="0"/>
        <w:autoSpaceDN w:val="0"/>
        <w:adjustRightInd w:val="0"/>
        <w:spacing w:after="0" w:line="240" w:lineRule="auto"/>
        <w:rPr>
          <w:rFonts w:ascii="Arial" w:hAnsi="Arial" w:cs="Arial"/>
          <w:b/>
          <w:bCs/>
          <w:color w:val="2E74B5" w:themeColor="accent1" w:themeShade="BF"/>
          <w:sz w:val="28"/>
          <w:szCs w:val="28"/>
        </w:rPr>
      </w:pPr>
    </w:p>
    <w:p w:rsidR="00276540" w:rsidRPr="001721BC" w:rsidRDefault="00276540" w:rsidP="001721BC">
      <w:pPr>
        <w:shd w:val="clear" w:color="auto" w:fill="D9E2F3" w:themeFill="accent5" w:themeFillTint="33"/>
        <w:spacing w:after="200" w:line="276" w:lineRule="auto"/>
        <w:jc w:val="center"/>
        <w:rPr>
          <w:rFonts w:ascii="Arial" w:hAnsi="Arial" w:cs="Arial"/>
          <w:bCs/>
        </w:rPr>
      </w:pPr>
      <w:r>
        <w:rPr>
          <w:rFonts w:ascii="Arial" w:hAnsi="Arial" w:cs="Arial"/>
          <w:bCs/>
        </w:rPr>
        <w:t xml:space="preserve">This competition is open to Community Groups who have shown an appreciation for their water environment and water heritage by undertaking relevant initiatives or projects during the timespan </w:t>
      </w:r>
      <w:r w:rsidR="001721BC">
        <w:rPr>
          <w:rFonts w:ascii="Arial" w:hAnsi="Arial" w:cs="Arial"/>
          <w:bCs/>
        </w:rPr>
        <w:br/>
      </w:r>
      <w:r>
        <w:rPr>
          <w:rFonts w:ascii="Arial" w:hAnsi="Arial" w:cs="Arial"/>
          <w:bCs/>
        </w:rPr>
        <w:t>from June 2017 to May 2018.</w:t>
      </w:r>
    </w:p>
    <w:p w:rsidR="00276540" w:rsidRDefault="00553515" w:rsidP="00276540">
      <w:pPr>
        <w:shd w:val="clear" w:color="auto" w:fill="D9E2F3" w:themeFill="accent5" w:themeFillTint="33"/>
        <w:spacing w:after="200" w:line="276" w:lineRule="auto"/>
        <w:jc w:val="center"/>
        <w:rPr>
          <w:rFonts w:ascii="Arial" w:eastAsia="Times New Roman" w:hAnsi="Arial" w:cs="Arial"/>
          <w:color w:val="000000" w:themeColor="text1"/>
        </w:rPr>
      </w:pPr>
      <w:r>
        <w:rPr>
          <w:rFonts w:ascii="Arial" w:eastAsia="Times New Roman" w:hAnsi="Arial" w:cs="Arial"/>
          <w:b/>
          <w:color w:val="000000" w:themeColor="text1"/>
        </w:rPr>
        <w:t xml:space="preserve">Waters and Communities </w:t>
      </w:r>
      <w:r w:rsidR="00223ADC">
        <w:rPr>
          <w:rFonts w:ascii="Arial" w:eastAsia="Times New Roman" w:hAnsi="Arial" w:cs="Arial"/>
          <w:b/>
          <w:color w:val="000000" w:themeColor="text1"/>
        </w:rPr>
        <w:t xml:space="preserve">Special Award </w:t>
      </w:r>
      <w:r w:rsidR="00276540" w:rsidRPr="00B06AB7">
        <w:rPr>
          <w:rFonts w:ascii="Arial" w:eastAsia="Times New Roman" w:hAnsi="Arial" w:cs="Arial"/>
          <w:b/>
          <w:color w:val="000000" w:themeColor="text1"/>
        </w:rPr>
        <w:t>Prize Fund</w:t>
      </w:r>
      <w:r w:rsidR="00276540">
        <w:rPr>
          <w:rFonts w:ascii="Arial" w:eastAsia="Times New Roman" w:hAnsi="Arial" w:cs="Arial"/>
          <w:b/>
          <w:color w:val="000000" w:themeColor="text1"/>
        </w:rPr>
        <w:t xml:space="preserve"> </w:t>
      </w:r>
      <w:r w:rsidR="00223ADC">
        <w:rPr>
          <w:rFonts w:ascii="Arial" w:eastAsia="Times New Roman" w:hAnsi="Arial" w:cs="Arial"/>
          <w:b/>
          <w:color w:val="000000" w:themeColor="text1"/>
        </w:rPr>
        <w:t>2018</w:t>
      </w:r>
    </w:p>
    <w:p w:rsidR="001721BC" w:rsidRDefault="00276540" w:rsidP="00214E93">
      <w:pPr>
        <w:shd w:val="clear" w:color="auto" w:fill="D9E2F3" w:themeFill="accent5" w:themeFillTint="33"/>
        <w:spacing w:after="200" w:line="276" w:lineRule="auto"/>
        <w:rPr>
          <w:rFonts w:ascii="Arial" w:eastAsia="Times New Roman" w:hAnsi="Arial" w:cs="Arial"/>
          <w:i/>
          <w:color w:val="000000" w:themeColor="text1"/>
        </w:rPr>
      </w:pPr>
      <w:r>
        <w:rPr>
          <w:rFonts w:ascii="Arial" w:eastAsia="Times New Roman" w:hAnsi="Arial" w:cs="Arial"/>
          <w:color w:val="000000" w:themeColor="text1"/>
        </w:rPr>
        <w:t xml:space="preserve">          Four Regional Award Winners </w:t>
      </w:r>
      <w:r>
        <w:rPr>
          <w:rFonts w:ascii="Arial" w:eastAsia="Times New Roman" w:hAnsi="Arial" w:cs="Arial"/>
          <w:color w:val="000000" w:themeColor="text1"/>
        </w:rPr>
        <w:tab/>
      </w:r>
      <w:r>
        <w:rPr>
          <w:rFonts w:ascii="Arial" w:eastAsia="Times New Roman" w:hAnsi="Arial" w:cs="Arial"/>
          <w:color w:val="000000" w:themeColor="text1"/>
        </w:rPr>
        <w:tab/>
        <w:t>Four Regional Runner Up Award Winners</w:t>
      </w:r>
      <w:r>
        <w:rPr>
          <w:rFonts w:ascii="Arial" w:eastAsia="Times New Roman" w:hAnsi="Arial" w:cs="Arial"/>
          <w:color w:val="000000" w:themeColor="text1"/>
        </w:rPr>
        <w:br/>
        <w:t xml:space="preserve">                         €1,000 each</w:t>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r>
      <w:r>
        <w:rPr>
          <w:rFonts w:ascii="Arial" w:eastAsia="Times New Roman" w:hAnsi="Arial" w:cs="Arial"/>
          <w:color w:val="000000" w:themeColor="text1"/>
        </w:rPr>
        <w:tab/>
        <w:t xml:space="preserve">           €500 each</w:t>
      </w:r>
      <w:r>
        <w:rPr>
          <w:rFonts w:ascii="Arial" w:eastAsia="Times New Roman" w:hAnsi="Arial" w:cs="Arial"/>
          <w:color w:val="000000" w:themeColor="text1"/>
        </w:rPr>
        <w:br/>
      </w:r>
      <w:r>
        <w:rPr>
          <w:rFonts w:ascii="Arial" w:eastAsia="Times New Roman" w:hAnsi="Arial" w:cs="Arial"/>
          <w:color w:val="000000" w:themeColor="text1"/>
        </w:rPr>
        <w:br/>
      </w:r>
      <w:r>
        <w:rPr>
          <w:rFonts w:ascii="Arial" w:eastAsia="Times New Roman" w:hAnsi="Arial" w:cs="Arial"/>
          <w:i/>
          <w:color w:val="000000" w:themeColor="text1"/>
        </w:rPr>
        <w:t xml:space="preserve">           </w:t>
      </w:r>
      <w:r w:rsidRPr="004736DD">
        <w:rPr>
          <w:rFonts w:ascii="Arial" w:eastAsia="Times New Roman" w:hAnsi="Arial" w:cs="Arial"/>
          <w:i/>
          <w:color w:val="000000" w:themeColor="text1"/>
        </w:rPr>
        <w:t>There will also be an additional prize of €1,000 for the overall winner</w:t>
      </w:r>
      <w:r>
        <w:rPr>
          <w:rFonts w:ascii="Arial" w:eastAsia="Times New Roman" w:hAnsi="Arial" w:cs="Arial"/>
          <w:i/>
          <w:color w:val="000000" w:themeColor="text1"/>
        </w:rPr>
        <w:t xml:space="preserve"> of the four regions </w:t>
      </w:r>
    </w:p>
    <w:p w:rsidR="001721BC" w:rsidRPr="00214E93" w:rsidRDefault="001721BC" w:rsidP="00214E93">
      <w:pPr>
        <w:shd w:val="clear" w:color="auto" w:fill="D9E2F3" w:themeFill="accent5" w:themeFillTint="33"/>
        <w:spacing w:after="200" w:line="276" w:lineRule="auto"/>
        <w:jc w:val="center"/>
        <w:rPr>
          <w:rFonts w:ascii="Arial" w:eastAsia="Times New Roman" w:hAnsi="Arial" w:cs="Arial"/>
          <w:color w:val="000000" w:themeColor="text1"/>
        </w:rPr>
      </w:pPr>
      <w:r w:rsidRPr="00214E93">
        <w:rPr>
          <w:rFonts w:ascii="Arial" w:eastAsia="Times New Roman" w:hAnsi="Arial" w:cs="Arial"/>
          <w:color w:val="000000" w:themeColor="text1"/>
        </w:rPr>
        <w:t>Th</w:t>
      </w:r>
      <w:r w:rsidR="00214E93">
        <w:rPr>
          <w:rFonts w:ascii="Arial" w:eastAsia="Times New Roman" w:hAnsi="Arial" w:cs="Arial"/>
          <w:color w:val="000000" w:themeColor="text1"/>
        </w:rPr>
        <w:t>e Waters and Communities Award is run</w:t>
      </w:r>
      <w:r w:rsidR="00214E93" w:rsidRPr="00214E93">
        <w:rPr>
          <w:rFonts w:ascii="Arial" w:eastAsia="Times New Roman" w:hAnsi="Arial" w:cs="Arial"/>
          <w:color w:val="000000" w:themeColor="text1"/>
        </w:rPr>
        <w:t xml:space="preserve"> in conjunction with the SuperValu TidyTowns competition which this year celebrates</w:t>
      </w:r>
      <w:r w:rsidR="0020290E">
        <w:rPr>
          <w:rFonts w:ascii="Arial" w:eastAsia="Times New Roman" w:hAnsi="Arial" w:cs="Arial"/>
          <w:color w:val="000000" w:themeColor="text1"/>
        </w:rPr>
        <w:t xml:space="preserve"> its</w:t>
      </w:r>
      <w:r w:rsidR="00214E93" w:rsidRPr="00214E93">
        <w:rPr>
          <w:rFonts w:ascii="Arial" w:eastAsia="Times New Roman" w:hAnsi="Arial" w:cs="Arial"/>
          <w:color w:val="000000" w:themeColor="text1"/>
        </w:rPr>
        <w:t xml:space="preserve"> 60</w:t>
      </w:r>
      <w:r w:rsidR="0020290E" w:rsidRPr="0020290E">
        <w:rPr>
          <w:rFonts w:ascii="Arial" w:eastAsia="Times New Roman" w:hAnsi="Arial" w:cs="Arial"/>
          <w:color w:val="000000" w:themeColor="text1"/>
          <w:vertAlign w:val="superscript"/>
        </w:rPr>
        <w:t>th</w:t>
      </w:r>
      <w:r w:rsidR="00214E93" w:rsidRPr="00214E93">
        <w:rPr>
          <w:rFonts w:ascii="Arial" w:eastAsia="Times New Roman" w:hAnsi="Arial" w:cs="Arial"/>
          <w:color w:val="000000" w:themeColor="text1"/>
        </w:rPr>
        <w:t xml:space="preserve"> years of encouraging </w:t>
      </w:r>
      <w:r w:rsidR="00214E93">
        <w:rPr>
          <w:rFonts w:ascii="Arial" w:eastAsia="Times New Roman" w:hAnsi="Arial" w:cs="Arial"/>
          <w:color w:val="000000" w:themeColor="text1"/>
        </w:rPr>
        <w:t xml:space="preserve">and rewarding </w:t>
      </w:r>
      <w:r w:rsidR="00214E93" w:rsidRPr="00214E93">
        <w:rPr>
          <w:rFonts w:ascii="Arial" w:eastAsia="Times New Roman" w:hAnsi="Arial" w:cs="Arial"/>
          <w:color w:val="000000" w:themeColor="text1"/>
        </w:rPr>
        <w:t>community effort</w:t>
      </w:r>
      <w:r w:rsidR="00214E93">
        <w:rPr>
          <w:rFonts w:ascii="Arial" w:eastAsia="Times New Roman" w:hAnsi="Arial" w:cs="Arial"/>
          <w:color w:val="000000" w:themeColor="text1"/>
        </w:rPr>
        <w:t>.</w:t>
      </w:r>
    </w:p>
    <w:p w:rsidR="004B6FB7" w:rsidRDefault="004B6FB7" w:rsidP="003F49AB">
      <w:pPr>
        <w:autoSpaceDE w:val="0"/>
        <w:autoSpaceDN w:val="0"/>
        <w:adjustRightInd w:val="0"/>
        <w:spacing w:after="0" w:line="240" w:lineRule="auto"/>
        <w:rPr>
          <w:rFonts w:ascii="Arial" w:hAnsi="Arial" w:cs="Arial"/>
          <w:b/>
          <w:bCs/>
          <w:color w:val="2E74B5" w:themeColor="accent1" w:themeShade="BF"/>
          <w:sz w:val="28"/>
          <w:szCs w:val="28"/>
        </w:rPr>
      </w:pPr>
    </w:p>
    <w:p w:rsidR="006473C7" w:rsidRDefault="00276540" w:rsidP="00214E93">
      <w:pPr>
        <w:autoSpaceDE w:val="0"/>
        <w:autoSpaceDN w:val="0"/>
        <w:adjustRightInd w:val="0"/>
        <w:spacing w:after="0" w:line="240" w:lineRule="auto"/>
        <w:jc w:val="center"/>
        <w:rPr>
          <w:rFonts w:ascii="Arial" w:hAnsi="Arial" w:cs="Arial"/>
          <w:b/>
          <w:bCs/>
          <w:color w:val="2E74B5" w:themeColor="accent1" w:themeShade="BF"/>
          <w:sz w:val="28"/>
          <w:szCs w:val="28"/>
        </w:rPr>
      </w:pPr>
      <w:r w:rsidRPr="00257DA9">
        <w:rPr>
          <w:rFonts w:ascii="Arial" w:hAnsi="Arial" w:cs="Arial"/>
          <w:bCs/>
          <w:noProof/>
          <w:lang w:eastAsia="en-IE"/>
        </w:rPr>
        <mc:AlternateContent>
          <mc:Choice Requires="wps">
            <w:drawing>
              <wp:anchor distT="45720" distB="45720" distL="114300" distR="114300" simplePos="0" relativeHeight="251667456" behindDoc="0" locked="0" layoutInCell="1" allowOverlap="1" wp14:anchorId="7056202E" wp14:editId="331D6525">
                <wp:simplePos x="0" y="0"/>
                <wp:positionH relativeFrom="column">
                  <wp:posOffset>0</wp:posOffset>
                </wp:positionH>
                <wp:positionV relativeFrom="paragraph">
                  <wp:posOffset>249555</wp:posOffset>
                </wp:positionV>
                <wp:extent cx="5121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1404620"/>
                        </a:xfrm>
                        <a:prstGeom prst="rect">
                          <a:avLst/>
                        </a:prstGeom>
                        <a:noFill/>
                        <a:ln w="9525">
                          <a:solidFill>
                            <a:srgbClr val="000000"/>
                          </a:solidFill>
                          <a:miter lim="800000"/>
                          <a:headEnd/>
                          <a:tailEnd/>
                        </a:ln>
                        <a:effectLst>
                          <a:outerShdw blurRad="50800" dist="38100" dir="2700000" algn="tl" rotWithShape="0">
                            <a:prstClr val="black">
                              <a:alpha val="40000"/>
                            </a:prstClr>
                          </a:outerShdw>
                          <a:reflection blurRad="6350" stA="52000" endA="300" endPos="35000" dir="5400000" sy="-100000" algn="bl" rotWithShape="0"/>
                          <a:softEdge rad="31750"/>
                        </a:effectLst>
                      </wps:spPr>
                      <wps:txbx>
                        <w:txbxContent>
                          <w:p w:rsidR="00276540" w:rsidRPr="00A05A85" w:rsidRDefault="00214E93" w:rsidP="00A05A85">
                            <w:pPr>
                              <w:jc w:val="center"/>
                              <w:rPr>
                                <w:sz w:val="28"/>
                                <w:szCs w:val="28"/>
                              </w:rPr>
                            </w:pPr>
                            <w:r>
                              <w:rPr>
                                <w:sz w:val="28"/>
                                <w:szCs w:val="28"/>
                              </w:rPr>
                              <w:t xml:space="preserve">                       </w:t>
                            </w:r>
                            <w:r w:rsidR="00276540" w:rsidRPr="00A05A85">
                              <w:rPr>
                                <w:sz w:val="28"/>
                                <w:szCs w:val="28"/>
                              </w:rPr>
                              <w:t xml:space="preserve">Closing Date: </w:t>
                            </w:r>
                            <w:r w:rsidR="00FF4B38" w:rsidRPr="00A05A85">
                              <w:rPr>
                                <w:sz w:val="28"/>
                                <w:szCs w:val="28"/>
                              </w:rPr>
                              <w:t xml:space="preserve">Tuesday, </w:t>
                            </w:r>
                            <w:r w:rsidR="00276540" w:rsidRPr="00A05A85">
                              <w:rPr>
                                <w:sz w:val="28"/>
                                <w:szCs w:val="28"/>
                              </w:rPr>
                              <w:t>23rd</w:t>
                            </w:r>
                            <w:r w:rsidR="00FF4B38" w:rsidRPr="00A05A85">
                              <w:rPr>
                                <w:sz w:val="28"/>
                                <w:szCs w:val="28"/>
                              </w:rPr>
                              <w:t xml:space="preserve"> May </w:t>
                            </w:r>
                            <w:r w:rsidR="00276540" w:rsidRPr="00A05A85">
                              <w:rPr>
                                <w:sz w:val="28"/>
                                <w:szCs w:val="28"/>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56202E" id="_x0000_t202" coordsize="21600,21600" o:spt="202" path="m,l,21600r21600,l21600,xe">
                <v:stroke joinstyle="miter"/>
                <v:path gradientshapeok="t" o:connecttype="rect"/>
              </v:shapetype>
              <v:shape id="Text Box 2" o:spid="_x0000_s1026" type="#_x0000_t202" style="position:absolute;left:0;text-align:left;margin-left:0;margin-top:19.65pt;width:40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" filled="f">
                <v:shadow on="t" color="black" opacity="26214f" origin="-.5,-.5" offset=".74836mm,.74836mm"/>
                <v:textbox style="mso-fit-shape-to-text:t">
                  <w:txbxContent>
                    <w:p w14:paraId="3975CF19" w14:textId="2E01B1DA" w:rsidR="00276540" w:rsidRPr="00A05A85" w:rsidRDefault="00214E93" w:rsidP="00A05A85">
                      <w:pPr>
                        <w:jc w:val="center"/>
                        <w:rPr>
                          <w:sz w:val="28"/>
                          <w:szCs w:val="28"/>
                        </w:rPr>
                      </w:pPr>
                      <w:r>
                        <w:rPr>
                          <w:sz w:val="28"/>
                          <w:szCs w:val="28"/>
                        </w:rPr>
                        <w:t xml:space="preserve">                       </w:t>
                      </w:r>
                      <w:r w:rsidR="00276540" w:rsidRPr="00A05A85">
                        <w:rPr>
                          <w:sz w:val="28"/>
                          <w:szCs w:val="28"/>
                        </w:rPr>
                        <w:t xml:space="preserve">Closing Date: </w:t>
                      </w:r>
                      <w:r w:rsidR="00FF4B38" w:rsidRPr="00A05A85">
                        <w:rPr>
                          <w:sz w:val="28"/>
                          <w:szCs w:val="28"/>
                        </w:rPr>
                        <w:t xml:space="preserve">Tuesday, </w:t>
                      </w:r>
                      <w:r w:rsidR="00276540" w:rsidRPr="00A05A85">
                        <w:rPr>
                          <w:sz w:val="28"/>
                          <w:szCs w:val="28"/>
                        </w:rPr>
                        <w:t>23rd</w:t>
                      </w:r>
                      <w:r w:rsidR="00FF4B38" w:rsidRPr="00A05A85">
                        <w:rPr>
                          <w:sz w:val="28"/>
                          <w:szCs w:val="28"/>
                        </w:rPr>
                        <w:t xml:space="preserve"> May </w:t>
                      </w:r>
                      <w:r w:rsidR="00276540" w:rsidRPr="00A05A85">
                        <w:rPr>
                          <w:sz w:val="28"/>
                          <w:szCs w:val="28"/>
                        </w:rPr>
                        <w:t>2018</w:t>
                      </w:r>
                    </w:p>
                  </w:txbxContent>
                </v:textbox>
                <w10:wrap type="square"/>
              </v:shape>
            </w:pict>
          </mc:Fallback>
        </mc:AlternateContent>
      </w:r>
    </w:p>
    <w:p w:rsidR="006473C7" w:rsidRDefault="006473C7" w:rsidP="003F49AB">
      <w:pPr>
        <w:autoSpaceDE w:val="0"/>
        <w:autoSpaceDN w:val="0"/>
        <w:adjustRightInd w:val="0"/>
        <w:spacing w:after="0" w:line="240" w:lineRule="auto"/>
        <w:rPr>
          <w:rFonts w:ascii="Arial" w:hAnsi="Arial" w:cs="Arial"/>
          <w:b/>
          <w:bCs/>
          <w:color w:val="2E74B5" w:themeColor="accent1" w:themeShade="BF"/>
          <w:sz w:val="28"/>
          <w:szCs w:val="28"/>
        </w:rPr>
      </w:pPr>
    </w:p>
    <w:p w:rsidR="005F2915" w:rsidRDefault="005F2915" w:rsidP="003F49AB">
      <w:pPr>
        <w:autoSpaceDE w:val="0"/>
        <w:autoSpaceDN w:val="0"/>
        <w:adjustRightInd w:val="0"/>
        <w:spacing w:after="0" w:line="240" w:lineRule="auto"/>
        <w:rPr>
          <w:rFonts w:ascii="Arial" w:hAnsi="Arial" w:cs="Arial"/>
          <w:b/>
          <w:bCs/>
          <w:color w:val="2E74B5" w:themeColor="accent1" w:themeShade="BF"/>
          <w:sz w:val="28"/>
          <w:szCs w:val="28"/>
        </w:rPr>
      </w:pPr>
    </w:p>
    <w:p w:rsidR="006473C7" w:rsidRDefault="006473C7" w:rsidP="002B52CE">
      <w:pPr>
        <w:autoSpaceDE w:val="0"/>
        <w:autoSpaceDN w:val="0"/>
        <w:adjustRightInd w:val="0"/>
        <w:spacing w:after="0" w:line="240" w:lineRule="auto"/>
        <w:rPr>
          <w:rFonts w:ascii="Arial" w:hAnsi="Arial" w:cs="Arial"/>
          <w:b/>
          <w:bCs/>
          <w:color w:val="2E74B5" w:themeColor="accent1" w:themeShade="BF"/>
        </w:rPr>
      </w:pPr>
    </w:p>
    <w:p w:rsidR="006473C7" w:rsidRDefault="006473C7" w:rsidP="002B52CE">
      <w:pPr>
        <w:autoSpaceDE w:val="0"/>
        <w:autoSpaceDN w:val="0"/>
        <w:adjustRightInd w:val="0"/>
        <w:spacing w:after="0" w:line="240" w:lineRule="auto"/>
        <w:rPr>
          <w:rFonts w:ascii="Arial" w:hAnsi="Arial" w:cs="Arial"/>
          <w:b/>
          <w:bCs/>
          <w:color w:val="2E74B5" w:themeColor="accent1" w:themeShade="BF"/>
        </w:rPr>
      </w:pPr>
    </w:p>
    <w:p w:rsidR="002B52CE" w:rsidRPr="00257DA9" w:rsidRDefault="00FF4B38" w:rsidP="002B52CE">
      <w:pPr>
        <w:autoSpaceDE w:val="0"/>
        <w:autoSpaceDN w:val="0"/>
        <w:adjustRightInd w:val="0"/>
        <w:spacing w:after="0" w:line="240" w:lineRule="auto"/>
        <w:rPr>
          <w:rFonts w:ascii="Arial" w:hAnsi="Arial" w:cs="Arial"/>
          <w:b/>
          <w:bCs/>
          <w:color w:val="2E74B5" w:themeColor="accent1" w:themeShade="BF"/>
        </w:rPr>
      </w:pPr>
      <w:r>
        <w:rPr>
          <w:rFonts w:ascii="Arial" w:hAnsi="Arial" w:cs="Arial"/>
          <w:b/>
          <w:bCs/>
          <w:color w:val="2E74B5" w:themeColor="accent1" w:themeShade="BF"/>
        </w:rPr>
        <w:lastRenderedPageBreak/>
        <w:t>Background to</w:t>
      </w:r>
      <w:r w:rsidR="002B52CE" w:rsidRPr="002B52CE">
        <w:rPr>
          <w:rFonts w:ascii="Arial" w:hAnsi="Arial" w:cs="Arial"/>
          <w:b/>
          <w:bCs/>
          <w:color w:val="2E74B5" w:themeColor="accent1" w:themeShade="BF"/>
        </w:rPr>
        <w:t xml:space="preserve"> the Waters and Communities </w:t>
      </w:r>
      <w:r w:rsidR="00CD6485" w:rsidRPr="00257DA9">
        <w:rPr>
          <w:rFonts w:ascii="Arial" w:hAnsi="Arial" w:cs="Arial"/>
          <w:b/>
          <w:bCs/>
          <w:color w:val="2E74B5" w:themeColor="accent1" w:themeShade="BF"/>
        </w:rPr>
        <w:t>Award</w:t>
      </w:r>
    </w:p>
    <w:p w:rsidR="0006354E" w:rsidRDefault="0006354E" w:rsidP="003F49AB">
      <w:pPr>
        <w:autoSpaceDE w:val="0"/>
        <w:autoSpaceDN w:val="0"/>
        <w:adjustRightInd w:val="0"/>
        <w:spacing w:after="0" w:line="240" w:lineRule="auto"/>
        <w:jc w:val="both"/>
        <w:rPr>
          <w:rFonts w:ascii="Arial" w:hAnsi="Arial" w:cs="Arial"/>
          <w:bCs/>
        </w:rPr>
      </w:pPr>
    </w:p>
    <w:p w:rsidR="0006354E" w:rsidRPr="0006354E" w:rsidRDefault="0006354E" w:rsidP="003F49AB">
      <w:pPr>
        <w:jc w:val="both"/>
        <w:rPr>
          <w:rFonts w:ascii="Arial" w:hAnsi="Arial" w:cs="Arial"/>
        </w:rPr>
      </w:pPr>
      <w:r w:rsidRPr="0006354E">
        <w:rPr>
          <w:rFonts w:ascii="Arial" w:hAnsi="Arial" w:cs="Arial"/>
        </w:rPr>
        <w:t xml:space="preserve">The </w:t>
      </w:r>
      <w:r w:rsidR="004B6FB7">
        <w:rPr>
          <w:rFonts w:ascii="Arial" w:hAnsi="Arial" w:cs="Arial"/>
        </w:rPr>
        <w:t>Waters and Communities Award was first introduced in 2017</w:t>
      </w:r>
      <w:r w:rsidRPr="0006354E">
        <w:rPr>
          <w:rFonts w:ascii="Arial" w:hAnsi="Arial" w:cs="Arial"/>
        </w:rPr>
        <w:t xml:space="preserve">. The award is to recognise communities who are taking positive steps towards raising awareness and showing appreciation of their local rivers, lakes, streams, canals and coast. The Award is sponsored by Inland Fisheries Ireland </w:t>
      </w:r>
      <w:hyperlink r:id="rId13" w:history="1">
        <w:r w:rsidRPr="0006354E">
          <w:rPr>
            <w:rStyle w:val="Hyperlink"/>
            <w:rFonts w:ascii="Arial" w:hAnsi="Arial" w:cs="Arial"/>
          </w:rPr>
          <w:t>www.fisheriesireland.ie</w:t>
        </w:r>
      </w:hyperlink>
      <w:r w:rsidR="00DF0883">
        <w:rPr>
          <w:rFonts w:ascii="Arial" w:hAnsi="Arial" w:cs="Arial"/>
        </w:rPr>
        <w:t xml:space="preserve"> (responsible for the protection, conservation and promotion of Fisheries</w:t>
      </w:r>
      <w:r w:rsidRPr="0006354E">
        <w:rPr>
          <w:rFonts w:ascii="Arial" w:hAnsi="Arial" w:cs="Arial"/>
        </w:rPr>
        <w:t xml:space="preserve">); Waterways Ireland </w:t>
      </w:r>
      <w:hyperlink r:id="rId14" w:history="1">
        <w:r w:rsidRPr="0006354E">
          <w:rPr>
            <w:rStyle w:val="Hyperlink"/>
            <w:rFonts w:ascii="Arial" w:hAnsi="Arial" w:cs="Arial"/>
          </w:rPr>
          <w:t>www.waterwaysireland.org</w:t>
        </w:r>
      </w:hyperlink>
      <w:r w:rsidRPr="0006354E">
        <w:rPr>
          <w:rFonts w:ascii="Arial" w:hAnsi="Arial" w:cs="Arial"/>
        </w:rPr>
        <w:t xml:space="preserve">  (responsible for the management of inland navigable waterways) and the Local Authority Waters</w:t>
      </w:r>
      <w:r w:rsidR="004B6FB7">
        <w:rPr>
          <w:rFonts w:ascii="Arial" w:hAnsi="Arial" w:cs="Arial"/>
        </w:rPr>
        <w:t xml:space="preserve"> &amp; </w:t>
      </w:r>
      <w:r w:rsidRPr="0006354E">
        <w:rPr>
          <w:rFonts w:ascii="Arial" w:hAnsi="Arial" w:cs="Arial"/>
        </w:rPr>
        <w:t xml:space="preserve">Communities Office </w:t>
      </w:r>
      <w:hyperlink r:id="rId15" w:history="1">
        <w:r w:rsidRPr="0006354E">
          <w:rPr>
            <w:rStyle w:val="Hyperlink"/>
            <w:rFonts w:ascii="Arial" w:hAnsi="Arial" w:cs="Arial"/>
          </w:rPr>
          <w:t>www.watersandcommunities.ie</w:t>
        </w:r>
      </w:hyperlink>
      <w:r w:rsidRPr="0006354E">
        <w:rPr>
          <w:rFonts w:ascii="Arial" w:hAnsi="Arial" w:cs="Arial"/>
        </w:rPr>
        <w:t xml:space="preserve">  (working with communities to get involved in th</w:t>
      </w:r>
      <w:r w:rsidR="00853531">
        <w:rPr>
          <w:rFonts w:ascii="Arial" w:hAnsi="Arial" w:cs="Arial"/>
        </w:rPr>
        <w:t>e management of natural waters)</w:t>
      </w:r>
      <w:r w:rsidRPr="0006354E">
        <w:rPr>
          <w:rFonts w:ascii="Arial" w:hAnsi="Arial" w:cs="Arial"/>
        </w:rPr>
        <w:t xml:space="preserve">. </w:t>
      </w:r>
    </w:p>
    <w:p w:rsidR="002B52CE" w:rsidRDefault="002B52CE" w:rsidP="002B52CE">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0054"/>
      </w:tblGrid>
      <w:tr w:rsidR="00607D80" w:rsidTr="00607D80">
        <w:tc>
          <w:tcPr>
            <w:tcW w:w="10174" w:type="dxa"/>
          </w:tcPr>
          <w:p w:rsidR="00607D80" w:rsidRDefault="00607D80" w:rsidP="00636171">
            <w:pPr>
              <w:autoSpaceDE w:val="0"/>
              <w:autoSpaceDN w:val="0"/>
              <w:adjustRightInd w:val="0"/>
              <w:jc w:val="center"/>
              <w:rPr>
                <w:rFonts w:ascii="Arial" w:hAnsi="Arial" w:cs="Arial"/>
                <w:b/>
                <w:color w:val="2E74B5" w:themeColor="accent1" w:themeShade="BF"/>
              </w:rPr>
            </w:pPr>
            <w:r w:rsidRPr="002B52CE">
              <w:rPr>
                <w:rFonts w:ascii="Arial" w:hAnsi="Arial" w:cs="Arial"/>
                <w:b/>
                <w:color w:val="2E74B5" w:themeColor="accent1" w:themeShade="BF"/>
              </w:rPr>
              <w:t xml:space="preserve">Application </w:t>
            </w:r>
            <w:r w:rsidRPr="00257DA9">
              <w:rPr>
                <w:rFonts w:ascii="Arial" w:hAnsi="Arial" w:cs="Arial"/>
                <w:b/>
                <w:color w:val="2E74B5" w:themeColor="accent1" w:themeShade="BF"/>
              </w:rPr>
              <w:t>Form for the TidyTowns Waters and Communities Award</w:t>
            </w:r>
            <w:r w:rsidR="004B6FB7">
              <w:rPr>
                <w:rFonts w:ascii="Arial" w:hAnsi="Arial" w:cs="Arial"/>
                <w:b/>
                <w:color w:val="2E74B5" w:themeColor="accent1" w:themeShade="BF"/>
              </w:rPr>
              <w:t xml:space="preserve"> 2018</w:t>
            </w:r>
          </w:p>
          <w:p w:rsidR="00057BAD" w:rsidRDefault="00057BAD" w:rsidP="009C5822">
            <w:pPr>
              <w:autoSpaceDE w:val="0"/>
              <w:autoSpaceDN w:val="0"/>
              <w:adjustRightInd w:val="0"/>
              <w:jc w:val="center"/>
              <w:rPr>
                <w:rFonts w:ascii="Arial" w:hAnsi="Arial" w:cs="Arial"/>
                <w:b/>
                <w:i/>
                <w:color w:val="2E74B5" w:themeColor="accent1" w:themeShade="BF"/>
              </w:rPr>
            </w:pPr>
            <w:r>
              <w:rPr>
                <w:rFonts w:ascii="Arial" w:hAnsi="Arial" w:cs="Arial"/>
                <w:b/>
                <w:i/>
                <w:color w:val="2E74B5" w:themeColor="accent1" w:themeShade="BF"/>
              </w:rPr>
              <w:t>(only</w:t>
            </w:r>
            <w:r w:rsidR="004B6FB7">
              <w:rPr>
                <w:rFonts w:ascii="Arial" w:hAnsi="Arial" w:cs="Arial"/>
                <w:b/>
                <w:i/>
                <w:color w:val="2E74B5" w:themeColor="accent1" w:themeShade="BF"/>
              </w:rPr>
              <w:t xml:space="preserve"> projects or initiatives carrie</w:t>
            </w:r>
            <w:r>
              <w:rPr>
                <w:rFonts w:ascii="Arial" w:hAnsi="Arial" w:cs="Arial"/>
                <w:b/>
                <w:i/>
                <w:color w:val="2E74B5" w:themeColor="accent1" w:themeShade="BF"/>
              </w:rPr>
              <w:t xml:space="preserve">d out during the timespan from </w:t>
            </w:r>
          </w:p>
          <w:p w:rsidR="00636171" w:rsidRPr="009C5822" w:rsidRDefault="00057BAD" w:rsidP="009C5822">
            <w:pPr>
              <w:autoSpaceDE w:val="0"/>
              <w:autoSpaceDN w:val="0"/>
              <w:adjustRightInd w:val="0"/>
              <w:jc w:val="center"/>
              <w:rPr>
                <w:rFonts w:ascii="Arial" w:hAnsi="Arial" w:cs="Arial"/>
                <w:b/>
                <w:i/>
                <w:color w:val="2E74B5" w:themeColor="accent1" w:themeShade="BF"/>
              </w:rPr>
            </w:pPr>
            <w:r>
              <w:rPr>
                <w:rFonts w:ascii="Arial" w:hAnsi="Arial" w:cs="Arial"/>
                <w:b/>
                <w:i/>
                <w:color w:val="2E74B5" w:themeColor="accent1" w:themeShade="BF"/>
              </w:rPr>
              <w:t>June 2017 to May 2018 will be considered</w:t>
            </w:r>
            <w:r w:rsidR="00A12C2A">
              <w:rPr>
                <w:rFonts w:ascii="Arial" w:hAnsi="Arial" w:cs="Arial"/>
                <w:b/>
                <w:i/>
                <w:color w:val="2E74B5" w:themeColor="accent1" w:themeShade="BF"/>
              </w:rPr>
              <w:t>)</w:t>
            </w:r>
          </w:p>
          <w:p w:rsidR="00607D80" w:rsidRDefault="00607D80" w:rsidP="002B52CE">
            <w:pPr>
              <w:autoSpaceDE w:val="0"/>
              <w:autoSpaceDN w:val="0"/>
              <w:adjustRightInd w:val="0"/>
              <w:rPr>
                <w:rFonts w:ascii="Arial" w:hAnsi="Arial" w:cs="Arial"/>
              </w:rPr>
            </w:pPr>
            <w:r>
              <w:rPr>
                <w:rFonts w:ascii="Arial" w:hAnsi="Arial" w:cs="Arial"/>
              </w:rPr>
              <w:br/>
              <w:t xml:space="preserve">Name of </w:t>
            </w:r>
            <w:proofErr w:type="spellStart"/>
            <w:r>
              <w:rPr>
                <w:rFonts w:ascii="Arial" w:hAnsi="Arial" w:cs="Arial"/>
              </w:rPr>
              <w:t>Ti</w:t>
            </w:r>
            <w:r w:rsidR="00636171">
              <w:rPr>
                <w:rFonts w:ascii="Arial" w:hAnsi="Arial" w:cs="Arial"/>
              </w:rPr>
              <w:t>dyTown</w:t>
            </w:r>
            <w:proofErr w:type="spellEnd"/>
            <w:r w:rsidR="00636171">
              <w:rPr>
                <w:rFonts w:ascii="Arial" w:hAnsi="Arial" w:cs="Arial"/>
              </w:rPr>
              <w:t xml:space="preserve"> or</w:t>
            </w:r>
            <w:r w:rsidR="000C3F7F">
              <w:rPr>
                <w:rFonts w:ascii="Arial" w:hAnsi="Arial" w:cs="Arial"/>
              </w:rPr>
              <w:t xml:space="preserve"> </w:t>
            </w:r>
            <w:r w:rsidR="006B3E24">
              <w:rPr>
                <w:rFonts w:ascii="Arial" w:hAnsi="Arial" w:cs="Arial"/>
              </w:rPr>
              <w:t xml:space="preserve">other community group        </w:t>
            </w:r>
            <w:r w:rsidR="000C3F7F">
              <w:rPr>
                <w:rFonts w:ascii="Arial" w:hAnsi="Arial" w:cs="Arial"/>
              </w:rPr>
              <w:t>Main contact person’s name</w:t>
            </w:r>
          </w:p>
          <w:p w:rsidR="000C3F7F" w:rsidRDefault="000C3F7F" w:rsidP="002B52CE">
            <w:pPr>
              <w:autoSpaceDE w:val="0"/>
              <w:autoSpaceDN w:val="0"/>
              <w:adjustRightInd w:val="0"/>
              <w:rPr>
                <w:rFonts w:ascii="Arial" w:hAnsi="Arial" w:cs="Arial"/>
              </w:rPr>
            </w:pPr>
            <w:r>
              <w:rPr>
                <w:rFonts w:ascii="Arial" w:hAnsi="Arial" w:cs="Arial"/>
                <w:noProof/>
                <w:lang w:eastAsia="en-IE"/>
              </w:rPr>
              <mc:AlternateContent>
                <mc:Choice Requires="wps">
                  <w:drawing>
                    <wp:anchor distT="0" distB="0" distL="114300" distR="114300" simplePos="0" relativeHeight="251659264" behindDoc="0" locked="0" layoutInCell="1" allowOverlap="1" wp14:anchorId="025160CD" wp14:editId="06FB4941">
                      <wp:simplePos x="0" y="0"/>
                      <wp:positionH relativeFrom="column">
                        <wp:posOffset>3147695</wp:posOffset>
                      </wp:positionH>
                      <wp:positionV relativeFrom="paragraph">
                        <wp:posOffset>83185</wp:posOffset>
                      </wp:positionV>
                      <wp:extent cx="3054350" cy="60960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054350" cy="609600"/>
                              </a:xfrm>
                              <a:prstGeom prst="rect">
                                <a:avLst/>
                              </a:prstGeom>
                              <a:solidFill>
                                <a:schemeClr val="lt1"/>
                              </a:solidFill>
                              <a:ln w="6350">
                                <a:solidFill>
                                  <a:prstClr val="black"/>
                                </a:solidFill>
                              </a:ln>
                            </wps:spPr>
                            <wps:txbx>
                              <w:txbxContent>
                                <w:p w:rsidR="00BF0766" w:rsidRDefault="00BF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5160CD" id="Text Box 14" o:spid="_x0000_s1027" type="#_x0000_t202" style="position:absolute;margin-left:247.85pt;margin-top:6.55pt;width:24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" fillcolor="white [3201]" strokeweight=".5pt">
                      <v:textbox>
                        <w:txbxContent>
                          <w:p w14:paraId="78B27A27" w14:textId="77777777" w:rsidR="00BF0766" w:rsidRDefault="00BF0766"/>
                        </w:txbxContent>
                      </v:textbox>
                    </v:shape>
                  </w:pict>
                </mc:Fallback>
              </mc:AlternateContent>
            </w:r>
            <w:r>
              <w:rPr>
                <w:rFonts w:ascii="Arial" w:hAnsi="Arial" w:cs="Arial"/>
                <w:noProof/>
                <w:lang w:eastAsia="en-IE"/>
              </w:rPr>
              <mc:AlternateContent>
                <mc:Choice Requires="wps">
                  <w:drawing>
                    <wp:anchor distT="0" distB="0" distL="114300" distR="114300" simplePos="0" relativeHeight="251665408" behindDoc="0" locked="0" layoutInCell="1" allowOverlap="1" wp14:anchorId="020A06C9" wp14:editId="55B30990">
                      <wp:simplePos x="0" y="0"/>
                      <wp:positionH relativeFrom="column">
                        <wp:posOffset>118745</wp:posOffset>
                      </wp:positionH>
                      <wp:positionV relativeFrom="paragraph">
                        <wp:posOffset>83185</wp:posOffset>
                      </wp:positionV>
                      <wp:extent cx="2730500" cy="6731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730500" cy="673100"/>
                              </a:xfrm>
                              <a:prstGeom prst="rect">
                                <a:avLst/>
                              </a:prstGeom>
                              <a:solidFill>
                                <a:schemeClr val="lt1"/>
                              </a:solidFill>
                              <a:ln w="6350">
                                <a:solidFill>
                                  <a:prstClr val="black"/>
                                </a:solidFill>
                              </a:ln>
                            </wps:spPr>
                            <wps:txbx>
                              <w:txbxContent>
                                <w:p w:rsidR="00BF0766" w:rsidRDefault="00BF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0A06C9" id="Text Box 4" o:spid="_x0000_s1028" type="#_x0000_t202" style="position:absolute;margin-left:9.35pt;margin-top:6.55pt;width:215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" fillcolor="white [3201]" strokeweight=".5pt">
                      <v:textbox>
                        <w:txbxContent>
                          <w:p w14:paraId="5FADD170" w14:textId="77777777" w:rsidR="00BF0766" w:rsidRDefault="00BF0766"/>
                        </w:txbxContent>
                      </v:textbox>
                    </v:shape>
                  </w:pict>
                </mc:Fallback>
              </mc:AlternateContent>
            </w:r>
          </w:p>
          <w:p w:rsidR="00607D80" w:rsidRDefault="00607D80" w:rsidP="002B52CE">
            <w:pPr>
              <w:autoSpaceDE w:val="0"/>
              <w:autoSpaceDN w:val="0"/>
              <w:adjustRightInd w:val="0"/>
              <w:rPr>
                <w:rFonts w:ascii="Arial" w:hAnsi="Arial" w:cs="Arial"/>
              </w:rPr>
            </w:pPr>
          </w:p>
          <w:p w:rsidR="004736DD" w:rsidRDefault="004736DD" w:rsidP="002B52CE">
            <w:pPr>
              <w:autoSpaceDE w:val="0"/>
              <w:autoSpaceDN w:val="0"/>
              <w:adjustRightInd w:val="0"/>
              <w:rPr>
                <w:rFonts w:ascii="Arial" w:hAnsi="Arial" w:cs="Arial"/>
              </w:rPr>
            </w:pPr>
          </w:p>
          <w:p w:rsidR="004736DD" w:rsidRDefault="004736DD" w:rsidP="002B52CE">
            <w:pPr>
              <w:autoSpaceDE w:val="0"/>
              <w:autoSpaceDN w:val="0"/>
              <w:adjustRightInd w:val="0"/>
              <w:rPr>
                <w:rFonts w:ascii="Arial" w:hAnsi="Arial" w:cs="Arial"/>
              </w:rPr>
            </w:pPr>
            <w:r>
              <w:rPr>
                <w:rFonts w:ascii="Arial" w:hAnsi="Arial" w:cs="Arial"/>
              </w:rPr>
              <w:br/>
            </w:r>
          </w:p>
          <w:p w:rsidR="00607D80" w:rsidRDefault="00875CC7" w:rsidP="002B52CE">
            <w:pPr>
              <w:autoSpaceDE w:val="0"/>
              <w:autoSpaceDN w:val="0"/>
              <w:adjustRightInd w:val="0"/>
              <w:rPr>
                <w:rFonts w:ascii="Arial" w:hAnsi="Arial" w:cs="Arial"/>
              </w:rPr>
            </w:pPr>
            <w:r>
              <w:rPr>
                <w:rFonts w:ascii="Arial" w:hAnsi="Arial" w:cs="Arial"/>
                <w:noProof/>
                <w:lang w:eastAsia="en-IE"/>
              </w:rPr>
              <mc:AlternateContent>
                <mc:Choice Requires="wps">
                  <w:drawing>
                    <wp:anchor distT="0" distB="0" distL="114300" distR="114300" simplePos="0" relativeHeight="251661312" behindDoc="0" locked="0" layoutInCell="1" allowOverlap="1">
                      <wp:simplePos x="0" y="0"/>
                      <wp:positionH relativeFrom="column">
                        <wp:posOffset>474345</wp:posOffset>
                      </wp:positionH>
                      <wp:positionV relativeFrom="paragraph">
                        <wp:posOffset>73660</wp:posOffset>
                      </wp:positionV>
                      <wp:extent cx="2546350" cy="27305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546350" cy="273050"/>
                              </a:xfrm>
                              <a:prstGeom prst="rect">
                                <a:avLst/>
                              </a:prstGeom>
                              <a:solidFill>
                                <a:schemeClr val="lt1"/>
                              </a:solidFill>
                              <a:ln w="6350">
                                <a:solidFill>
                                  <a:prstClr val="black"/>
                                </a:solidFill>
                              </a:ln>
                            </wps:spPr>
                            <wps:txbx>
                              <w:txbxContent>
                                <w:p w:rsidR="00BF0766" w:rsidRDefault="00BF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6" o:spid="_x0000_s1029" type="#_x0000_t202" style="position:absolute;margin-left:37.35pt;margin-top:5.8pt;width:20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" fillcolor="white [3201]" strokeweight=".5pt">
                      <v:textbox>
                        <w:txbxContent>
                          <w:p w14:paraId="3C384217" w14:textId="77777777" w:rsidR="00BF0766" w:rsidRDefault="00BF0766"/>
                        </w:txbxContent>
                      </v:textbox>
                    </v:shape>
                  </w:pict>
                </mc:Fallback>
              </mc:AlternateContent>
            </w:r>
            <w:r w:rsidR="00636171">
              <w:rPr>
                <w:rFonts w:ascii="Arial" w:hAnsi="Arial" w:cs="Arial"/>
                <w:noProof/>
                <w:lang w:eastAsia="en-IE"/>
              </w:rPr>
              <mc:AlternateContent>
                <mc:Choice Requires="wps">
                  <w:drawing>
                    <wp:anchor distT="0" distB="0" distL="114300" distR="114300" simplePos="0" relativeHeight="251660288" behindDoc="0" locked="0" layoutInCell="1" allowOverlap="1" wp14:anchorId="7BCB2386" wp14:editId="3B1ED459">
                      <wp:simplePos x="0" y="0"/>
                      <wp:positionH relativeFrom="column">
                        <wp:posOffset>3547745</wp:posOffset>
                      </wp:positionH>
                      <wp:positionV relativeFrom="paragraph">
                        <wp:posOffset>41275</wp:posOffset>
                      </wp:positionV>
                      <wp:extent cx="2743200" cy="31115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2743200" cy="311150"/>
                              </a:xfrm>
                              <a:prstGeom prst="rect">
                                <a:avLst/>
                              </a:prstGeom>
                              <a:solidFill>
                                <a:schemeClr val="lt1"/>
                              </a:solidFill>
                              <a:ln w="6350">
                                <a:solidFill>
                                  <a:prstClr val="black"/>
                                </a:solidFill>
                              </a:ln>
                            </wps:spPr>
                            <wps:txbx>
                              <w:txbxContent>
                                <w:p w:rsidR="00BF0766" w:rsidRDefault="00BF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CB2386" id="Text Box 15" o:spid="_x0000_s1030" type="#_x0000_t202" style="position:absolute;margin-left:279.35pt;margin-top:3.25pt;width:3in;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" fillcolor="white [3201]" strokeweight=".5pt">
                      <v:textbox>
                        <w:txbxContent>
                          <w:p w14:paraId="740ACC00" w14:textId="77777777" w:rsidR="00BF0766" w:rsidRDefault="00BF0766"/>
                        </w:txbxContent>
                      </v:textbox>
                    </v:shape>
                  </w:pict>
                </mc:Fallback>
              </mc:AlternateContent>
            </w:r>
            <w:r w:rsidR="00636171">
              <w:rPr>
                <w:rFonts w:ascii="Arial" w:hAnsi="Arial" w:cs="Arial"/>
              </w:rPr>
              <w:t xml:space="preserve">                                                                            </w:t>
            </w:r>
            <w:r w:rsidR="00636171">
              <w:rPr>
                <w:rFonts w:ascii="Arial" w:hAnsi="Arial" w:cs="Arial"/>
              </w:rPr>
              <w:br/>
              <w:t xml:space="preserve"> Email:                                                                 </w:t>
            </w:r>
            <w:r w:rsidR="000C3F7F">
              <w:rPr>
                <w:rFonts w:ascii="Arial" w:hAnsi="Arial" w:cs="Arial"/>
              </w:rPr>
              <w:t xml:space="preserve">   </w:t>
            </w:r>
            <w:r w:rsidR="00636171">
              <w:rPr>
                <w:rFonts w:ascii="Arial" w:hAnsi="Arial" w:cs="Arial"/>
              </w:rPr>
              <w:t>Phone:</w:t>
            </w:r>
          </w:p>
          <w:p w:rsidR="00607D80" w:rsidRDefault="00607D80" w:rsidP="002B52CE">
            <w:pPr>
              <w:autoSpaceDE w:val="0"/>
              <w:autoSpaceDN w:val="0"/>
              <w:adjustRightInd w:val="0"/>
              <w:rPr>
                <w:rFonts w:ascii="Arial" w:hAnsi="Arial" w:cs="Arial"/>
              </w:rPr>
            </w:pPr>
          </w:p>
          <w:p w:rsidR="00875CC7" w:rsidRDefault="00F74AA1" w:rsidP="002B52CE">
            <w:pPr>
              <w:autoSpaceDE w:val="0"/>
              <w:autoSpaceDN w:val="0"/>
              <w:adjustRightInd w:val="0"/>
              <w:rPr>
                <w:rFonts w:ascii="Arial" w:hAnsi="Arial" w:cs="Arial"/>
              </w:rPr>
            </w:pPr>
            <w:r>
              <w:rPr>
                <w:rFonts w:ascii="Arial" w:hAnsi="Arial" w:cs="Arial"/>
                <w:noProof/>
                <w:lang w:eastAsia="en-IE"/>
              </w:rPr>
              <mc:AlternateContent>
                <mc:Choice Requires="wps">
                  <w:drawing>
                    <wp:anchor distT="0" distB="0" distL="114300" distR="114300" simplePos="0" relativeHeight="251662336" behindDoc="0" locked="0" layoutInCell="1" allowOverlap="1" wp14:anchorId="4CB33D50" wp14:editId="1343F68A">
                      <wp:simplePos x="0" y="0"/>
                      <wp:positionH relativeFrom="column">
                        <wp:posOffset>1399540</wp:posOffset>
                      </wp:positionH>
                      <wp:positionV relativeFrom="paragraph">
                        <wp:posOffset>108585</wp:posOffset>
                      </wp:positionV>
                      <wp:extent cx="3905250" cy="749300"/>
                      <wp:effectExtent l="0" t="0" r="19050" b="12700"/>
                      <wp:wrapNone/>
                      <wp:docPr id="17" name="Text Box 17"/>
                      <wp:cNvGraphicFramePr/>
                      <a:graphic xmlns:a="http://schemas.openxmlformats.org/drawingml/2006/main">
                        <a:graphicData uri="http://schemas.microsoft.com/office/word/2010/wordprocessingShape">
                          <wps:wsp>
                            <wps:cNvSpPr txBox="1"/>
                            <wps:spPr>
                              <a:xfrm>
                                <a:off x="0" y="0"/>
                                <a:ext cx="3905250" cy="749300"/>
                              </a:xfrm>
                              <a:prstGeom prst="rect">
                                <a:avLst/>
                              </a:prstGeom>
                              <a:solidFill>
                                <a:schemeClr val="lt1"/>
                              </a:solidFill>
                              <a:ln w="6350">
                                <a:solidFill>
                                  <a:prstClr val="black"/>
                                </a:solidFill>
                              </a:ln>
                            </wps:spPr>
                            <wps:txbx>
                              <w:txbxContent>
                                <w:p w:rsidR="00BF0766" w:rsidRDefault="00BF0766"/>
                                <w:p w:rsidR="003633FA" w:rsidRDefault="003633FA"/>
                                <w:p w:rsidR="007F64CC" w:rsidRDefault="007F64CC"/>
                                <w:p w:rsidR="007F64CC" w:rsidRDefault="007F64CC"/>
                                <w:p w:rsidR="007F64CC" w:rsidRDefault="007F64CC"/>
                                <w:p w:rsidR="007F64CC" w:rsidRDefault="007F64CC"/>
                                <w:p w:rsidR="007F64CC" w:rsidRDefault="007F64CC"/>
                                <w:p w:rsidR="003633FA" w:rsidRDefault="003633FA"/>
                                <w:p w:rsidR="003633FA" w:rsidRDefault="00363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B33D50" id="Text Box 17" o:spid="_x0000_s1031" type="#_x0000_t202" style="position:absolute;margin-left:110.2pt;margin-top:8.55pt;width:30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" fillcolor="white [3201]" strokeweight=".5pt">
                      <v:textbox>
                        <w:txbxContent>
                          <w:p w14:paraId="6172BB0B" w14:textId="77777777" w:rsidR="00BF0766" w:rsidRDefault="00BF0766"/>
                          <w:p w14:paraId="097E786E" w14:textId="77777777" w:rsidR="003633FA" w:rsidRDefault="003633FA"/>
                          <w:p w14:paraId="53DEC8DC" w14:textId="77777777" w:rsidR="007F64CC" w:rsidRDefault="007F64CC"/>
                          <w:p w14:paraId="24CC82E7" w14:textId="77777777" w:rsidR="007F64CC" w:rsidRDefault="007F64CC"/>
                          <w:p w14:paraId="54C6AFBC" w14:textId="77777777" w:rsidR="007F64CC" w:rsidRDefault="007F64CC"/>
                          <w:p w14:paraId="655094A3" w14:textId="77777777" w:rsidR="007F64CC" w:rsidRDefault="007F64CC"/>
                          <w:p w14:paraId="5F632D25" w14:textId="77777777" w:rsidR="007F64CC" w:rsidRDefault="007F64CC"/>
                          <w:p w14:paraId="7AC7CEE9" w14:textId="77777777" w:rsidR="003633FA" w:rsidRDefault="003633FA"/>
                          <w:p w14:paraId="5E59C51E" w14:textId="77777777" w:rsidR="003633FA" w:rsidRDefault="003633FA"/>
                        </w:txbxContent>
                      </v:textbox>
                    </v:shape>
                  </w:pict>
                </mc:Fallback>
              </mc:AlternateContent>
            </w:r>
            <w:r>
              <w:rPr>
                <w:rFonts w:ascii="Arial" w:hAnsi="Arial" w:cs="Arial"/>
              </w:rPr>
              <w:br/>
            </w:r>
            <w:r w:rsidR="00875CC7">
              <w:rPr>
                <w:rFonts w:ascii="Arial" w:hAnsi="Arial" w:cs="Arial"/>
              </w:rPr>
              <w:t xml:space="preserve">Postal Address: </w:t>
            </w:r>
          </w:p>
          <w:p w:rsidR="00875CC7" w:rsidRDefault="00875CC7" w:rsidP="002B52CE">
            <w:pPr>
              <w:autoSpaceDE w:val="0"/>
              <w:autoSpaceDN w:val="0"/>
              <w:adjustRightInd w:val="0"/>
              <w:rPr>
                <w:rFonts w:ascii="Arial" w:hAnsi="Arial" w:cs="Arial"/>
              </w:rPr>
            </w:pPr>
          </w:p>
          <w:p w:rsidR="00875CC7" w:rsidRDefault="00875CC7" w:rsidP="002B52CE">
            <w:pPr>
              <w:autoSpaceDE w:val="0"/>
              <w:autoSpaceDN w:val="0"/>
              <w:adjustRightInd w:val="0"/>
              <w:rPr>
                <w:rFonts w:ascii="Arial" w:hAnsi="Arial" w:cs="Arial"/>
              </w:rPr>
            </w:pPr>
          </w:p>
          <w:p w:rsidR="00875CC7" w:rsidRDefault="00875CC7" w:rsidP="002B52CE">
            <w:pPr>
              <w:autoSpaceDE w:val="0"/>
              <w:autoSpaceDN w:val="0"/>
              <w:adjustRightInd w:val="0"/>
              <w:rPr>
                <w:rFonts w:ascii="Arial" w:hAnsi="Arial" w:cs="Arial"/>
              </w:rPr>
            </w:pPr>
          </w:p>
          <w:p w:rsidR="00607D80" w:rsidRDefault="00607D80" w:rsidP="00F74AA1">
            <w:pPr>
              <w:autoSpaceDE w:val="0"/>
              <w:autoSpaceDN w:val="0"/>
              <w:adjustRightInd w:val="0"/>
              <w:rPr>
                <w:rFonts w:ascii="Arial" w:hAnsi="Arial" w:cs="Arial"/>
              </w:rPr>
            </w:pPr>
          </w:p>
        </w:tc>
      </w:tr>
      <w:tr w:rsidR="00636171" w:rsidTr="00607D80">
        <w:tc>
          <w:tcPr>
            <w:tcW w:w="10174" w:type="dxa"/>
          </w:tcPr>
          <w:p w:rsidR="007B6F8B" w:rsidRPr="00281DCB" w:rsidRDefault="006473C7" w:rsidP="003B7A94">
            <w:pPr>
              <w:pStyle w:val="ListParagraph"/>
              <w:numPr>
                <w:ilvl w:val="0"/>
                <w:numId w:val="2"/>
              </w:numPr>
              <w:autoSpaceDE w:val="0"/>
              <w:autoSpaceDN w:val="0"/>
              <w:adjustRightInd w:val="0"/>
              <w:jc w:val="both"/>
              <w:rPr>
                <w:rFonts w:ascii="Arial" w:hAnsi="Arial" w:cs="Arial"/>
                <w:b/>
              </w:rPr>
            </w:pPr>
            <w:r w:rsidRPr="00281DCB">
              <w:rPr>
                <w:rFonts w:ascii="Arial" w:hAnsi="Arial" w:cs="Arial"/>
                <w:b/>
              </w:rPr>
              <w:t>Awareness Raising (15</w:t>
            </w:r>
            <w:r w:rsidR="007B6F8B" w:rsidRPr="00281DCB">
              <w:rPr>
                <w:rFonts w:ascii="Arial" w:hAnsi="Arial" w:cs="Arial"/>
                <w:b/>
              </w:rPr>
              <w:t xml:space="preserve"> Marks) </w:t>
            </w:r>
          </w:p>
          <w:p w:rsidR="00636171" w:rsidRPr="007B6F8B" w:rsidRDefault="00875CC7" w:rsidP="007B6F8B">
            <w:pPr>
              <w:autoSpaceDE w:val="0"/>
              <w:autoSpaceDN w:val="0"/>
              <w:adjustRightInd w:val="0"/>
              <w:jc w:val="both"/>
              <w:rPr>
                <w:rFonts w:ascii="Arial" w:hAnsi="Arial" w:cs="Arial"/>
              </w:rPr>
            </w:pPr>
            <w:r w:rsidRPr="007B6F8B">
              <w:rPr>
                <w:rFonts w:ascii="Arial" w:hAnsi="Arial" w:cs="Arial"/>
              </w:rPr>
              <w:t>Please demonstrate how your community group has</w:t>
            </w:r>
            <w:r w:rsidR="00CA0908" w:rsidRPr="007B6F8B">
              <w:rPr>
                <w:rFonts w:ascii="Arial" w:hAnsi="Arial" w:cs="Arial"/>
              </w:rPr>
              <w:t xml:space="preserve"> helped</w:t>
            </w:r>
            <w:r w:rsidRPr="007B6F8B">
              <w:rPr>
                <w:rFonts w:ascii="Arial" w:hAnsi="Arial" w:cs="Arial"/>
              </w:rPr>
              <w:t xml:space="preserve"> raised awareness of your </w:t>
            </w:r>
            <w:r w:rsidR="00CA0908" w:rsidRPr="007B6F8B">
              <w:rPr>
                <w:rFonts w:ascii="Arial" w:hAnsi="Arial" w:cs="Arial"/>
              </w:rPr>
              <w:t>local water body</w:t>
            </w:r>
            <w:r w:rsidR="00DC5A7B" w:rsidRPr="007B6F8B">
              <w:rPr>
                <w:rFonts w:ascii="Arial" w:hAnsi="Arial" w:cs="Arial"/>
              </w:rPr>
              <w:t xml:space="preserve"> </w:t>
            </w:r>
            <w:r w:rsidR="001D30B5" w:rsidRPr="007B6F8B">
              <w:rPr>
                <w:rFonts w:ascii="Arial" w:hAnsi="Arial" w:cs="Arial"/>
              </w:rPr>
              <w:t>(</w:t>
            </w:r>
            <w:proofErr w:type="spellStart"/>
            <w:r w:rsidR="001D30B5" w:rsidRPr="007B6F8B">
              <w:rPr>
                <w:rFonts w:ascii="Arial" w:hAnsi="Arial" w:cs="Arial"/>
              </w:rPr>
              <w:t>eg</w:t>
            </w:r>
            <w:proofErr w:type="spellEnd"/>
            <w:r w:rsidR="001D30B5" w:rsidRPr="007B6F8B">
              <w:rPr>
                <w:rFonts w:ascii="Arial" w:hAnsi="Arial" w:cs="Arial"/>
              </w:rPr>
              <w:t>. c</w:t>
            </w:r>
            <w:r w:rsidRPr="007B6F8B">
              <w:rPr>
                <w:rFonts w:ascii="Arial" w:hAnsi="Arial" w:cs="Arial"/>
              </w:rPr>
              <w:t>lean up, development of amenity area</w:t>
            </w:r>
            <w:r w:rsidR="00EF3A52" w:rsidRPr="007B6F8B">
              <w:rPr>
                <w:rFonts w:ascii="Arial" w:hAnsi="Arial" w:cs="Arial"/>
              </w:rPr>
              <w:t>(s)</w:t>
            </w:r>
            <w:r w:rsidRPr="007B6F8B">
              <w:rPr>
                <w:rFonts w:ascii="Arial" w:hAnsi="Arial" w:cs="Arial"/>
              </w:rPr>
              <w:t>,</w:t>
            </w:r>
            <w:r w:rsidR="006473C7">
              <w:rPr>
                <w:rFonts w:ascii="Arial" w:hAnsi="Arial" w:cs="Arial"/>
              </w:rPr>
              <w:t xml:space="preserve"> water heritage projects,</w:t>
            </w:r>
            <w:r w:rsidRPr="007B6F8B">
              <w:rPr>
                <w:rFonts w:ascii="Arial" w:hAnsi="Arial" w:cs="Arial"/>
              </w:rPr>
              <w:t xml:space="preserve"> biodiversity </w:t>
            </w:r>
            <w:r w:rsidR="007B6F8B">
              <w:rPr>
                <w:rFonts w:ascii="Arial" w:hAnsi="Arial" w:cs="Arial"/>
              </w:rPr>
              <w:t>projects</w:t>
            </w:r>
            <w:r w:rsidR="00257DA9" w:rsidRPr="007B6F8B">
              <w:rPr>
                <w:rFonts w:ascii="Arial" w:hAnsi="Arial" w:cs="Arial"/>
              </w:rPr>
              <w:t xml:space="preserve"> such as signage, </w:t>
            </w:r>
            <w:r w:rsidR="00EF3A52" w:rsidRPr="007B6F8B">
              <w:rPr>
                <w:rFonts w:ascii="Arial" w:hAnsi="Arial" w:cs="Arial"/>
              </w:rPr>
              <w:t xml:space="preserve">information </w:t>
            </w:r>
            <w:r w:rsidR="00257DA9" w:rsidRPr="007B6F8B">
              <w:rPr>
                <w:rFonts w:ascii="Arial" w:hAnsi="Arial" w:cs="Arial"/>
              </w:rPr>
              <w:t>leaflets</w:t>
            </w:r>
            <w:r w:rsidR="00EF3A52" w:rsidRPr="007B6F8B">
              <w:rPr>
                <w:rFonts w:ascii="Arial" w:hAnsi="Arial" w:cs="Arial"/>
              </w:rPr>
              <w:t xml:space="preserve">, </w:t>
            </w:r>
            <w:r w:rsidR="00295270" w:rsidRPr="007B6F8B">
              <w:rPr>
                <w:rFonts w:ascii="Arial" w:hAnsi="Arial" w:cs="Arial"/>
              </w:rPr>
              <w:t xml:space="preserve">habitat surveys, </w:t>
            </w:r>
            <w:r w:rsidR="00EF3A52" w:rsidRPr="007B6F8B">
              <w:rPr>
                <w:rFonts w:ascii="Arial" w:hAnsi="Arial" w:cs="Arial"/>
              </w:rPr>
              <w:t>bird</w:t>
            </w:r>
            <w:r w:rsidR="00E52CA8" w:rsidRPr="007B6F8B">
              <w:rPr>
                <w:rFonts w:ascii="Arial" w:hAnsi="Arial" w:cs="Arial"/>
              </w:rPr>
              <w:t xml:space="preserve"> </w:t>
            </w:r>
            <w:r w:rsidR="00EF3A52" w:rsidRPr="007B6F8B">
              <w:rPr>
                <w:rFonts w:ascii="Arial" w:hAnsi="Arial" w:cs="Arial"/>
              </w:rPr>
              <w:t xml:space="preserve">boxes, outdoor classrooms, developing of safe access, </w:t>
            </w:r>
            <w:r w:rsidR="00DA1F42" w:rsidRPr="007B6F8B">
              <w:rPr>
                <w:rFonts w:ascii="Arial" w:hAnsi="Arial" w:cs="Arial"/>
              </w:rPr>
              <w:t xml:space="preserve">control of </w:t>
            </w:r>
            <w:r w:rsidR="00EF3A52" w:rsidRPr="007B6F8B">
              <w:rPr>
                <w:rFonts w:ascii="Arial" w:hAnsi="Arial" w:cs="Arial"/>
              </w:rPr>
              <w:t>invasive species,</w:t>
            </w:r>
            <w:r w:rsidR="00257DA9" w:rsidRPr="007B6F8B">
              <w:rPr>
                <w:rFonts w:ascii="Arial" w:hAnsi="Arial" w:cs="Arial"/>
              </w:rPr>
              <w:t xml:space="preserve"> </w:t>
            </w:r>
            <w:r w:rsidR="00C66039" w:rsidRPr="007B6F8B">
              <w:rPr>
                <w:rFonts w:ascii="Arial" w:hAnsi="Arial" w:cs="Arial"/>
              </w:rPr>
              <w:t xml:space="preserve">instream measures, promotion of angling </w:t>
            </w:r>
            <w:r w:rsidR="00257DA9" w:rsidRPr="007B6F8B">
              <w:rPr>
                <w:rFonts w:ascii="Arial" w:hAnsi="Arial" w:cs="Arial"/>
              </w:rPr>
              <w:t>etc</w:t>
            </w:r>
            <w:r w:rsidRPr="007B6F8B">
              <w:rPr>
                <w:rFonts w:ascii="Arial" w:hAnsi="Arial" w:cs="Arial"/>
              </w:rPr>
              <w:t>)</w:t>
            </w:r>
            <w:r w:rsidR="00257DA9" w:rsidRPr="007B6F8B">
              <w:rPr>
                <w:rFonts w:ascii="Arial" w:hAnsi="Arial" w:cs="Arial"/>
              </w:rPr>
              <w:t>.</w:t>
            </w:r>
            <w:r w:rsidR="00057BAD" w:rsidRPr="007B6F8B">
              <w:rPr>
                <w:rFonts w:ascii="Arial" w:hAnsi="Arial" w:cs="Arial"/>
              </w:rPr>
              <w:t xml:space="preserve"> </w:t>
            </w:r>
            <w:r w:rsidR="00057BAD" w:rsidRPr="007B6F8B">
              <w:rPr>
                <w:rFonts w:ascii="Arial" w:hAnsi="Arial" w:cs="Arial"/>
                <w:i/>
              </w:rPr>
              <w:t>Max 250 words.</w:t>
            </w:r>
          </w:p>
          <w:p w:rsidR="00875CC7" w:rsidRDefault="00875CC7" w:rsidP="00875CC7">
            <w:pPr>
              <w:autoSpaceDE w:val="0"/>
              <w:autoSpaceDN w:val="0"/>
              <w:adjustRightInd w:val="0"/>
              <w:rPr>
                <w:rFonts w:ascii="Arial" w:hAnsi="Arial" w:cs="Arial"/>
              </w:rPr>
            </w:pPr>
          </w:p>
          <w:p w:rsidR="009C5822" w:rsidRDefault="009C5822" w:rsidP="00875CC7">
            <w:pPr>
              <w:autoSpaceDE w:val="0"/>
              <w:autoSpaceDN w:val="0"/>
              <w:adjustRightInd w:val="0"/>
              <w:rPr>
                <w:rFonts w:ascii="Arial" w:hAnsi="Arial" w:cs="Arial"/>
              </w:rPr>
            </w:pPr>
          </w:p>
          <w:p w:rsidR="00875CC7" w:rsidRDefault="00875CC7" w:rsidP="002B52CE">
            <w:pPr>
              <w:autoSpaceDE w:val="0"/>
              <w:autoSpaceDN w:val="0"/>
              <w:adjustRightInd w:val="0"/>
              <w:rPr>
                <w:rFonts w:ascii="Arial" w:hAnsi="Arial" w:cs="Arial"/>
              </w:rPr>
            </w:pPr>
          </w:p>
          <w:p w:rsidR="00A439E2" w:rsidRDefault="00A439E2" w:rsidP="002B52CE">
            <w:pPr>
              <w:autoSpaceDE w:val="0"/>
              <w:autoSpaceDN w:val="0"/>
              <w:adjustRightInd w:val="0"/>
              <w:rPr>
                <w:rFonts w:ascii="Arial" w:hAnsi="Arial" w:cs="Arial"/>
              </w:rPr>
            </w:pPr>
          </w:p>
          <w:p w:rsidR="00A439E2" w:rsidRDefault="00A439E2" w:rsidP="002B52CE">
            <w:pPr>
              <w:autoSpaceDE w:val="0"/>
              <w:autoSpaceDN w:val="0"/>
              <w:adjustRightInd w:val="0"/>
              <w:rPr>
                <w:rFonts w:ascii="Arial" w:hAnsi="Arial" w:cs="Arial"/>
              </w:rPr>
            </w:pPr>
          </w:p>
          <w:p w:rsidR="009B715A" w:rsidRDefault="009B715A" w:rsidP="002B52CE">
            <w:pPr>
              <w:autoSpaceDE w:val="0"/>
              <w:autoSpaceDN w:val="0"/>
              <w:adjustRightInd w:val="0"/>
              <w:rPr>
                <w:rFonts w:ascii="Arial" w:hAnsi="Arial" w:cs="Arial"/>
              </w:rPr>
            </w:pPr>
          </w:p>
          <w:p w:rsidR="009B715A" w:rsidRDefault="009B715A" w:rsidP="002B52CE">
            <w:pPr>
              <w:autoSpaceDE w:val="0"/>
              <w:autoSpaceDN w:val="0"/>
              <w:adjustRightInd w:val="0"/>
              <w:rPr>
                <w:rFonts w:ascii="Arial" w:hAnsi="Arial" w:cs="Arial"/>
              </w:rPr>
            </w:pPr>
          </w:p>
          <w:p w:rsidR="006F6972" w:rsidRDefault="006F6972" w:rsidP="002B52CE">
            <w:pPr>
              <w:autoSpaceDE w:val="0"/>
              <w:autoSpaceDN w:val="0"/>
              <w:adjustRightInd w:val="0"/>
              <w:rPr>
                <w:rFonts w:ascii="Arial" w:hAnsi="Arial" w:cs="Arial"/>
              </w:rPr>
            </w:pPr>
          </w:p>
          <w:p w:rsidR="0005687F" w:rsidRDefault="0005687F" w:rsidP="002B52CE">
            <w:pPr>
              <w:autoSpaceDE w:val="0"/>
              <w:autoSpaceDN w:val="0"/>
              <w:adjustRightInd w:val="0"/>
              <w:rPr>
                <w:rFonts w:ascii="Arial" w:hAnsi="Arial" w:cs="Arial"/>
              </w:rPr>
            </w:pPr>
          </w:p>
          <w:p w:rsidR="00057BAD" w:rsidRDefault="00057BAD" w:rsidP="002B52CE">
            <w:pPr>
              <w:autoSpaceDE w:val="0"/>
              <w:autoSpaceDN w:val="0"/>
              <w:adjustRightInd w:val="0"/>
              <w:rPr>
                <w:rFonts w:ascii="Arial" w:hAnsi="Arial" w:cs="Arial"/>
              </w:rPr>
            </w:pPr>
          </w:p>
          <w:p w:rsidR="00057BAD" w:rsidRDefault="00057BAD" w:rsidP="002B52CE">
            <w:pPr>
              <w:autoSpaceDE w:val="0"/>
              <w:autoSpaceDN w:val="0"/>
              <w:adjustRightInd w:val="0"/>
              <w:rPr>
                <w:rFonts w:ascii="Arial" w:hAnsi="Arial" w:cs="Arial"/>
              </w:rPr>
            </w:pPr>
          </w:p>
          <w:p w:rsidR="00057BAD" w:rsidRDefault="00057BAD" w:rsidP="002B52CE">
            <w:pPr>
              <w:autoSpaceDE w:val="0"/>
              <w:autoSpaceDN w:val="0"/>
              <w:adjustRightInd w:val="0"/>
              <w:rPr>
                <w:rFonts w:ascii="Arial" w:hAnsi="Arial" w:cs="Arial"/>
              </w:rPr>
            </w:pPr>
          </w:p>
          <w:p w:rsidR="00057BAD" w:rsidRDefault="00057BAD" w:rsidP="002B52CE">
            <w:pPr>
              <w:autoSpaceDE w:val="0"/>
              <w:autoSpaceDN w:val="0"/>
              <w:adjustRightInd w:val="0"/>
              <w:rPr>
                <w:rFonts w:ascii="Arial" w:hAnsi="Arial" w:cs="Arial"/>
              </w:rPr>
            </w:pPr>
          </w:p>
          <w:p w:rsidR="00057BAD" w:rsidRDefault="00057BAD" w:rsidP="002B52CE">
            <w:pPr>
              <w:autoSpaceDE w:val="0"/>
              <w:autoSpaceDN w:val="0"/>
              <w:adjustRightInd w:val="0"/>
              <w:rPr>
                <w:rFonts w:ascii="Arial" w:hAnsi="Arial" w:cs="Arial"/>
              </w:rPr>
            </w:pPr>
          </w:p>
          <w:p w:rsidR="00057BAD" w:rsidRDefault="00057BAD" w:rsidP="002B52CE">
            <w:pPr>
              <w:autoSpaceDE w:val="0"/>
              <w:autoSpaceDN w:val="0"/>
              <w:adjustRightInd w:val="0"/>
              <w:rPr>
                <w:rFonts w:ascii="Arial" w:hAnsi="Arial" w:cs="Arial"/>
              </w:rPr>
            </w:pPr>
          </w:p>
          <w:p w:rsidR="00A05A85" w:rsidRDefault="00A05A85" w:rsidP="002B52CE">
            <w:pPr>
              <w:autoSpaceDE w:val="0"/>
              <w:autoSpaceDN w:val="0"/>
              <w:adjustRightInd w:val="0"/>
              <w:rPr>
                <w:rFonts w:ascii="Arial" w:hAnsi="Arial" w:cs="Arial"/>
              </w:rPr>
            </w:pPr>
          </w:p>
          <w:p w:rsidR="00A439E2" w:rsidRPr="002B52CE" w:rsidRDefault="00A439E2" w:rsidP="002B52CE">
            <w:pPr>
              <w:autoSpaceDE w:val="0"/>
              <w:autoSpaceDN w:val="0"/>
              <w:adjustRightInd w:val="0"/>
              <w:rPr>
                <w:rFonts w:ascii="Arial" w:hAnsi="Arial" w:cs="Arial"/>
              </w:rPr>
            </w:pPr>
          </w:p>
        </w:tc>
      </w:tr>
      <w:tr w:rsidR="00636171" w:rsidTr="00607D80">
        <w:tc>
          <w:tcPr>
            <w:tcW w:w="10174" w:type="dxa"/>
          </w:tcPr>
          <w:p w:rsidR="006473C7" w:rsidRPr="00281DCB" w:rsidRDefault="006473C7" w:rsidP="00057BAD">
            <w:pPr>
              <w:pStyle w:val="ListParagraph"/>
              <w:numPr>
                <w:ilvl w:val="0"/>
                <w:numId w:val="2"/>
              </w:numPr>
              <w:autoSpaceDE w:val="0"/>
              <w:autoSpaceDN w:val="0"/>
              <w:adjustRightInd w:val="0"/>
              <w:jc w:val="both"/>
              <w:rPr>
                <w:rFonts w:ascii="Arial" w:hAnsi="Arial" w:cs="Arial"/>
                <w:b/>
              </w:rPr>
            </w:pPr>
            <w:r w:rsidRPr="00281DCB">
              <w:rPr>
                <w:rFonts w:ascii="Arial" w:hAnsi="Arial" w:cs="Arial"/>
                <w:b/>
              </w:rPr>
              <w:lastRenderedPageBreak/>
              <w:t xml:space="preserve">Community Involvement (20 Marks) </w:t>
            </w:r>
          </w:p>
          <w:p w:rsidR="00057BAD" w:rsidRPr="006473C7" w:rsidRDefault="00875CC7" w:rsidP="006473C7">
            <w:pPr>
              <w:autoSpaceDE w:val="0"/>
              <w:autoSpaceDN w:val="0"/>
              <w:adjustRightInd w:val="0"/>
              <w:jc w:val="both"/>
              <w:rPr>
                <w:rFonts w:ascii="Arial" w:hAnsi="Arial" w:cs="Arial"/>
              </w:rPr>
            </w:pPr>
            <w:r w:rsidRPr="006473C7">
              <w:rPr>
                <w:rFonts w:ascii="Arial" w:hAnsi="Arial" w:cs="Arial"/>
              </w:rPr>
              <w:t>Please outline how you</w:t>
            </w:r>
            <w:r w:rsidR="00170229" w:rsidRPr="006473C7">
              <w:rPr>
                <w:rFonts w:ascii="Arial" w:hAnsi="Arial" w:cs="Arial"/>
              </w:rPr>
              <w:t>r project involved the wider</w:t>
            </w:r>
            <w:r w:rsidRPr="006473C7">
              <w:rPr>
                <w:rFonts w:ascii="Arial" w:hAnsi="Arial" w:cs="Arial"/>
              </w:rPr>
              <w:t xml:space="preserve"> community?</w:t>
            </w:r>
            <w:r w:rsidR="00170229" w:rsidRPr="006473C7">
              <w:rPr>
                <w:rFonts w:ascii="Arial" w:hAnsi="Arial" w:cs="Arial"/>
              </w:rPr>
              <w:t xml:space="preserve"> (</w:t>
            </w:r>
            <w:proofErr w:type="spellStart"/>
            <w:r w:rsidR="00170229" w:rsidRPr="006473C7">
              <w:rPr>
                <w:rFonts w:ascii="Arial" w:hAnsi="Arial" w:cs="Arial"/>
              </w:rPr>
              <w:t>eg</w:t>
            </w:r>
            <w:proofErr w:type="spellEnd"/>
            <w:r w:rsidR="003966F7" w:rsidRPr="006473C7">
              <w:rPr>
                <w:rFonts w:ascii="Arial" w:hAnsi="Arial" w:cs="Arial"/>
              </w:rPr>
              <w:t>.</w:t>
            </w:r>
            <w:r w:rsidR="00CA0908" w:rsidRPr="006473C7">
              <w:rPr>
                <w:rFonts w:ascii="Arial" w:hAnsi="Arial" w:cs="Arial"/>
              </w:rPr>
              <w:t xml:space="preserve"> did you work with schools, landowners or </w:t>
            </w:r>
            <w:r w:rsidR="00170229" w:rsidRPr="006473C7">
              <w:rPr>
                <w:rFonts w:ascii="Arial" w:hAnsi="Arial" w:cs="Arial"/>
              </w:rPr>
              <w:t>other groups</w:t>
            </w:r>
            <w:r w:rsidR="00CA0908" w:rsidRPr="006473C7">
              <w:rPr>
                <w:rFonts w:ascii="Arial" w:hAnsi="Arial" w:cs="Arial"/>
              </w:rPr>
              <w:t>?</w:t>
            </w:r>
            <w:r w:rsidR="00170229" w:rsidRPr="006473C7">
              <w:rPr>
                <w:rFonts w:ascii="Arial" w:hAnsi="Arial" w:cs="Arial"/>
              </w:rPr>
              <w:t>)</w:t>
            </w:r>
            <w:r w:rsidR="00257DA9" w:rsidRPr="006473C7">
              <w:rPr>
                <w:rFonts w:ascii="Arial" w:hAnsi="Arial" w:cs="Arial"/>
              </w:rPr>
              <w:t>.</w:t>
            </w:r>
            <w:r w:rsidR="00057BAD" w:rsidRPr="006473C7">
              <w:rPr>
                <w:rFonts w:ascii="Arial" w:hAnsi="Arial" w:cs="Arial"/>
                <w:i/>
              </w:rPr>
              <w:t xml:space="preserve"> Max </w:t>
            </w:r>
            <w:r w:rsidR="006473C7">
              <w:rPr>
                <w:rFonts w:ascii="Arial" w:hAnsi="Arial" w:cs="Arial"/>
                <w:i/>
              </w:rPr>
              <w:t>10</w:t>
            </w:r>
            <w:r w:rsidR="00057BAD" w:rsidRPr="006473C7">
              <w:rPr>
                <w:rFonts w:ascii="Arial" w:hAnsi="Arial" w:cs="Arial"/>
                <w:i/>
              </w:rPr>
              <w:t>0 words.</w:t>
            </w:r>
          </w:p>
          <w:p w:rsidR="00636171" w:rsidRPr="00057BAD" w:rsidRDefault="00636171" w:rsidP="00057BAD">
            <w:pPr>
              <w:autoSpaceDE w:val="0"/>
              <w:autoSpaceDN w:val="0"/>
              <w:adjustRightInd w:val="0"/>
              <w:ind w:left="360"/>
              <w:rPr>
                <w:rFonts w:ascii="Arial" w:hAnsi="Arial" w:cs="Arial"/>
              </w:rPr>
            </w:pPr>
          </w:p>
          <w:p w:rsidR="00875CC7" w:rsidRDefault="00875CC7" w:rsidP="00875CC7">
            <w:pPr>
              <w:autoSpaceDE w:val="0"/>
              <w:autoSpaceDN w:val="0"/>
              <w:adjustRightInd w:val="0"/>
              <w:rPr>
                <w:rFonts w:ascii="Arial" w:hAnsi="Arial" w:cs="Arial"/>
              </w:rPr>
            </w:pPr>
          </w:p>
          <w:p w:rsidR="00170229" w:rsidRDefault="00170229" w:rsidP="00875CC7">
            <w:pPr>
              <w:autoSpaceDE w:val="0"/>
              <w:autoSpaceDN w:val="0"/>
              <w:adjustRightInd w:val="0"/>
              <w:rPr>
                <w:rFonts w:ascii="Arial" w:hAnsi="Arial" w:cs="Arial"/>
              </w:rPr>
            </w:pPr>
          </w:p>
          <w:p w:rsidR="00170229" w:rsidRDefault="00170229" w:rsidP="00875CC7">
            <w:pPr>
              <w:autoSpaceDE w:val="0"/>
              <w:autoSpaceDN w:val="0"/>
              <w:adjustRightInd w:val="0"/>
              <w:rPr>
                <w:rFonts w:ascii="Arial" w:hAnsi="Arial" w:cs="Arial"/>
              </w:rPr>
            </w:pPr>
          </w:p>
          <w:p w:rsidR="00170229" w:rsidRDefault="00170229" w:rsidP="00875CC7">
            <w:pPr>
              <w:autoSpaceDE w:val="0"/>
              <w:autoSpaceDN w:val="0"/>
              <w:adjustRightInd w:val="0"/>
              <w:rPr>
                <w:rFonts w:ascii="Arial" w:hAnsi="Arial" w:cs="Arial"/>
              </w:rPr>
            </w:pPr>
          </w:p>
          <w:p w:rsidR="00875CC7" w:rsidRDefault="00875CC7" w:rsidP="00875CC7">
            <w:pPr>
              <w:autoSpaceDE w:val="0"/>
              <w:autoSpaceDN w:val="0"/>
              <w:adjustRightInd w:val="0"/>
              <w:rPr>
                <w:rFonts w:ascii="Arial" w:hAnsi="Arial" w:cs="Arial"/>
              </w:rPr>
            </w:pPr>
          </w:p>
          <w:p w:rsidR="00875CC7" w:rsidRDefault="00875CC7" w:rsidP="00875CC7">
            <w:pPr>
              <w:autoSpaceDE w:val="0"/>
              <w:autoSpaceDN w:val="0"/>
              <w:adjustRightInd w:val="0"/>
              <w:rPr>
                <w:rFonts w:ascii="Arial" w:hAnsi="Arial" w:cs="Arial"/>
              </w:rPr>
            </w:pPr>
          </w:p>
          <w:p w:rsidR="00875CC7" w:rsidRDefault="00875CC7" w:rsidP="00875CC7">
            <w:pPr>
              <w:autoSpaceDE w:val="0"/>
              <w:autoSpaceDN w:val="0"/>
              <w:adjustRightInd w:val="0"/>
              <w:rPr>
                <w:rFonts w:ascii="Arial" w:hAnsi="Arial" w:cs="Arial"/>
              </w:rPr>
            </w:pPr>
          </w:p>
          <w:p w:rsidR="00875CC7" w:rsidRDefault="00875CC7" w:rsidP="00875CC7">
            <w:pPr>
              <w:autoSpaceDE w:val="0"/>
              <w:autoSpaceDN w:val="0"/>
              <w:adjustRightInd w:val="0"/>
              <w:rPr>
                <w:rFonts w:ascii="Arial" w:hAnsi="Arial" w:cs="Arial"/>
              </w:rPr>
            </w:pPr>
          </w:p>
          <w:p w:rsidR="009B715A" w:rsidRDefault="009B715A" w:rsidP="00875CC7">
            <w:pPr>
              <w:autoSpaceDE w:val="0"/>
              <w:autoSpaceDN w:val="0"/>
              <w:adjustRightInd w:val="0"/>
              <w:rPr>
                <w:rFonts w:ascii="Arial" w:hAnsi="Arial" w:cs="Arial"/>
              </w:rPr>
            </w:pPr>
          </w:p>
          <w:p w:rsidR="00875CC7" w:rsidRPr="00875CC7" w:rsidRDefault="00875CC7" w:rsidP="00875CC7">
            <w:pPr>
              <w:autoSpaceDE w:val="0"/>
              <w:autoSpaceDN w:val="0"/>
              <w:adjustRightInd w:val="0"/>
              <w:rPr>
                <w:rFonts w:ascii="Arial" w:hAnsi="Arial" w:cs="Arial"/>
              </w:rPr>
            </w:pPr>
          </w:p>
        </w:tc>
      </w:tr>
      <w:tr w:rsidR="00636171" w:rsidTr="00607D80">
        <w:tc>
          <w:tcPr>
            <w:tcW w:w="10174" w:type="dxa"/>
          </w:tcPr>
          <w:p w:rsidR="006473C7" w:rsidRPr="00281DCB" w:rsidRDefault="006473C7" w:rsidP="006473C7">
            <w:pPr>
              <w:pStyle w:val="ListParagraph"/>
              <w:numPr>
                <w:ilvl w:val="0"/>
                <w:numId w:val="2"/>
              </w:numPr>
              <w:autoSpaceDE w:val="0"/>
              <w:autoSpaceDN w:val="0"/>
              <w:adjustRightInd w:val="0"/>
              <w:spacing w:after="160" w:line="259" w:lineRule="auto"/>
              <w:jc w:val="both"/>
              <w:rPr>
                <w:rFonts w:ascii="Arial" w:hAnsi="Arial" w:cs="Arial"/>
                <w:b/>
              </w:rPr>
            </w:pPr>
            <w:r w:rsidRPr="00281DCB">
              <w:rPr>
                <w:rFonts w:ascii="Arial" w:hAnsi="Arial" w:cs="Arial"/>
                <w:b/>
              </w:rPr>
              <w:t>Stakeholder Engagement (15 Marks)</w:t>
            </w:r>
          </w:p>
          <w:p w:rsidR="00057BAD" w:rsidRPr="006473C7" w:rsidRDefault="00875CC7" w:rsidP="006473C7">
            <w:pPr>
              <w:pStyle w:val="ListParagraph"/>
              <w:autoSpaceDE w:val="0"/>
              <w:autoSpaceDN w:val="0"/>
              <w:adjustRightInd w:val="0"/>
              <w:spacing w:after="160" w:line="259" w:lineRule="auto"/>
              <w:ind w:left="0"/>
              <w:jc w:val="both"/>
              <w:rPr>
                <w:rFonts w:ascii="Arial" w:hAnsi="Arial" w:cs="Arial"/>
              </w:rPr>
            </w:pPr>
            <w:r w:rsidRPr="006473C7">
              <w:rPr>
                <w:rFonts w:ascii="Arial" w:hAnsi="Arial" w:cs="Arial"/>
              </w:rPr>
              <w:t>Did you engage with your Local Authority or Local Development Company or any public agencies</w:t>
            </w:r>
            <w:r w:rsidR="00170229" w:rsidRPr="006473C7">
              <w:rPr>
                <w:rFonts w:ascii="Arial" w:hAnsi="Arial" w:cs="Arial"/>
              </w:rPr>
              <w:t xml:space="preserve"> in developing your project</w:t>
            </w:r>
            <w:r w:rsidR="00F74AA1" w:rsidRPr="006473C7">
              <w:rPr>
                <w:rFonts w:ascii="Arial" w:hAnsi="Arial" w:cs="Arial"/>
              </w:rPr>
              <w:t>? If so, please provide details</w:t>
            </w:r>
            <w:r w:rsidR="00257DA9" w:rsidRPr="006473C7">
              <w:rPr>
                <w:rFonts w:ascii="Arial" w:hAnsi="Arial" w:cs="Arial"/>
              </w:rPr>
              <w:t>.</w:t>
            </w:r>
            <w:r w:rsidR="00057BAD" w:rsidRPr="006473C7">
              <w:rPr>
                <w:rFonts w:ascii="Arial" w:hAnsi="Arial" w:cs="Arial"/>
              </w:rPr>
              <w:t xml:space="preserve"> </w:t>
            </w:r>
            <w:r w:rsidR="00FF4B38">
              <w:rPr>
                <w:rFonts w:ascii="Arial" w:hAnsi="Arial" w:cs="Arial"/>
                <w:i/>
              </w:rPr>
              <w:t>Max 10</w:t>
            </w:r>
            <w:r w:rsidR="00057BAD" w:rsidRPr="006473C7">
              <w:rPr>
                <w:rFonts w:ascii="Arial" w:hAnsi="Arial" w:cs="Arial"/>
                <w:i/>
              </w:rPr>
              <w:t>0 words.</w:t>
            </w:r>
          </w:p>
          <w:p w:rsidR="00636171" w:rsidRDefault="00636171" w:rsidP="00057BAD">
            <w:pPr>
              <w:pStyle w:val="ListParagraph"/>
              <w:autoSpaceDE w:val="0"/>
              <w:autoSpaceDN w:val="0"/>
              <w:adjustRightInd w:val="0"/>
              <w:rPr>
                <w:rFonts w:ascii="Arial" w:hAnsi="Arial" w:cs="Arial"/>
              </w:rPr>
            </w:pPr>
          </w:p>
          <w:p w:rsidR="00170229" w:rsidRDefault="00170229" w:rsidP="00170229">
            <w:pPr>
              <w:autoSpaceDE w:val="0"/>
              <w:autoSpaceDN w:val="0"/>
              <w:adjustRightInd w:val="0"/>
              <w:rPr>
                <w:rFonts w:ascii="Arial" w:hAnsi="Arial" w:cs="Arial"/>
              </w:rPr>
            </w:pPr>
          </w:p>
          <w:p w:rsidR="00170229" w:rsidRDefault="00170229" w:rsidP="00170229">
            <w:pPr>
              <w:autoSpaceDE w:val="0"/>
              <w:autoSpaceDN w:val="0"/>
              <w:adjustRightInd w:val="0"/>
              <w:rPr>
                <w:rFonts w:ascii="Arial" w:hAnsi="Arial" w:cs="Arial"/>
              </w:rPr>
            </w:pPr>
          </w:p>
          <w:p w:rsidR="00170229" w:rsidRDefault="00170229" w:rsidP="00170229">
            <w:pPr>
              <w:autoSpaceDE w:val="0"/>
              <w:autoSpaceDN w:val="0"/>
              <w:adjustRightInd w:val="0"/>
              <w:rPr>
                <w:rFonts w:ascii="Arial" w:hAnsi="Arial" w:cs="Arial"/>
              </w:rPr>
            </w:pPr>
          </w:p>
          <w:p w:rsidR="00170229" w:rsidRDefault="00170229" w:rsidP="00170229">
            <w:pPr>
              <w:autoSpaceDE w:val="0"/>
              <w:autoSpaceDN w:val="0"/>
              <w:adjustRightInd w:val="0"/>
              <w:rPr>
                <w:rFonts w:ascii="Arial" w:hAnsi="Arial" w:cs="Arial"/>
              </w:rPr>
            </w:pPr>
          </w:p>
          <w:p w:rsidR="007F64CC" w:rsidRDefault="007F64CC" w:rsidP="00170229">
            <w:pPr>
              <w:autoSpaceDE w:val="0"/>
              <w:autoSpaceDN w:val="0"/>
              <w:adjustRightInd w:val="0"/>
              <w:rPr>
                <w:rFonts w:ascii="Arial" w:hAnsi="Arial" w:cs="Arial"/>
              </w:rPr>
            </w:pPr>
          </w:p>
          <w:p w:rsidR="007F64CC" w:rsidRDefault="007F64CC" w:rsidP="00170229">
            <w:pPr>
              <w:autoSpaceDE w:val="0"/>
              <w:autoSpaceDN w:val="0"/>
              <w:adjustRightInd w:val="0"/>
              <w:rPr>
                <w:rFonts w:ascii="Arial" w:hAnsi="Arial" w:cs="Arial"/>
              </w:rPr>
            </w:pPr>
          </w:p>
          <w:p w:rsidR="007F64CC" w:rsidRDefault="007F64CC" w:rsidP="00170229">
            <w:pPr>
              <w:autoSpaceDE w:val="0"/>
              <w:autoSpaceDN w:val="0"/>
              <w:adjustRightInd w:val="0"/>
              <w:rPr>
                <w:rFonts w:ascii="Arial" w:hAnsi="Arial" w:cs="Arial"/>
              </w:rPr>
            </w:pPr>
          </w:p>
          <w:p w:rsidR="00DA1F42" w:rsidRDefault="00DA1F42" w:rsidP="00170229">
            <w:pPr>
              <w:autoSpaceDE w:val="0"/>
              <w:autoSpaceDN w:val="0"/>
              <w:adjustRightInd w:val="0"/>
              <w:rPr>
                <w:rFonts w:ascii="Arial" w:hAnsi="Arial" w:cs="Arial"/>
              </w:rPr>
            </w:pPr>
          </w:p>
          <w:p w:rsidR="00170229" w:rsidRDefault="00170229" w:rsidP="00170229">
            <w:pPr>
              <w:autoSpaceDE w:val="0"/>
              <w:autoSpaceDN w:val="0"/>
              <w:adjustRightInd w:val="0"/>
              <w:rPr>
                <w:rFonts w:ascii="Arial" w:hAnsi="Arial" w:cs="Arial"/>
              </w:rPr>
            </w:pPr>
          </w:p>
          <w:p w:rsidR="00170229" w:rsidRPr="00170229" w:rsidRDefault="00170229" w:rsidP="00170229">
            <w:pPr>
              <w:autoSpaceDE w:val="0"/>
              <w:autoSpaceDN w:val="0"/>
              <w:adjustRightInd w:val="0"/>
              <w:rPr>
                <w:rFonts w:ascii="Arial" w:hAnsi="Arial" w:cs="Arial"/>
              </w:rPr>
            </w:pPr>
          </w:p>
          <w:p w:rsidR="00875CC7" w:rsidRPr="00875CC7" w:rsidRDefault="00875CC7" w:rsidP="00875CC7">
            <w:pPr>
              <w:autoSpaceDE w:val="0"/>
              <w:autoSpaceDN w:val="0"/>
              <w:adjustRightInd w:val="0"/>
              <w:rPr>
                <w:rFonts w:ascii="Arial" w:hAnsi="Arial" w:cs="Arial"/>
              </w:rPr>
            </w:pPr>
          </w:p>
        </w:tc>
      </w:tr>
      <w:tr w:rsidR="00875CC7" w:rsidTr="00607D80">
        <w:tc>
          <w:tcPr>
            <w:tcW w:w="10174" w:type="dxa"/>
          </w:tcPr>
          <w:p w:rsidR="006473C7" w:rsidRPr="00281DCB" w:rsidRDefault="006473C7" w:rsidP="006473C7">
            <w:pPr>
              <w:pStyle w:val="ListParagraph"/>
              <w:numPr>
                <w:ilvl w:val="0"/>
                <w:numId w:val="2"/>
              </w:numPr>
              <w:autoSpaceDE w:val="0"/>
              <w:autoSpaceDN w:val="0"/>
              <w:adjustRightInd w:val="0"/>
              <w:spacing w:after="160" w:line="259" w:lineRule="auto"/>
              <w:jc w:val="both"/>
              <w:rPr>
                <w:rFonts w:ascii="Arial" w:hAnsi="Arial" w:cs="Arial"/>
                <w:b/>
              </w:rPr>
            </w:pPr>
            <w:r w:rsidRPr="00281DCB">
              <w:rPr>
                <w:rFonts w:ascii="Arial" w:hAnsi="Arial" w:cs="Arial"/>
                <w:b/>
              </w:rPr>
              <w:t xml:space="preserve">Project Benefits (40 Marks) </w:t>
            </w:r>
          </w:p>
          <w:p w:rsidR="00DF0883" w:rsidRDefault="00875CC7" w:rsidP="006473C7">
            <w:pPr>
              <w:pStyle w:val="ListParagraph"/>
              <w:autoSpaceDE w:val="0"/>
              <w:autoSpaceDN w:val="0"/>
              <w:adjustRightInd w:val="0"/>
              <w:spacing w:after="160" w:line="259" w:lineRule="auto"/>
              <w:ind w:left="0"/>
              <w:jc w:val="both"/>
              <w:rPr>
                <w:rFonts w:ascii="Arial" w:hAnsi="Arial" w:cs="Arial"/>
              </w:rPr>
            </w:pPr>
            <w:r w:rsidRPr="006473C7">
              <w:rPr>
                <w:rFonts w:ascii="Arial" w:hAnsi="Arial" w:cs="Arial"/>
              </w:rPr>
              <w:t xml:space="preserve">Please outline the </w:t>
            </w:r>
            <w:r w:rsidR="006473C7">
              <w:rPr>
                <w:rFonts w:ascii="Arial" w:hAnsi="Arial" w:cs="Arial"/>
              </w:rPr>
              <w:t>long-</w:t>
            </w:r>
            <w:r w:rsidR="00170229" w:rsidRPr="006473C7">
              <w:rPr>
                <w:rFonts w:ascii="Arial" w:hAnsi="Arial" w:cs="Arial"/>
              </w:rPr>
              <w:t xml:space="preserve">term </w:t>
            </w:r>
            <w:r w:rsidRPr="006473C7">
              <w:rPr>
                <w:rFonts w:ascii="Arial" w:hAnsi="Arial" w:cs="Arial"/>
              </w:rPr>
              <w:t>benefits of your</w:t>
            </w:r>
            <w:r w:rsidR="00F74AA1" w:rsidRPr="006473C7">
              <w:rPr>
                <w:rFonts w:ascii="Arial" w:hAnsi="Arial" w:cs="Arial"/>
              </w:rPr>
              <w:t xml:space="preserve"> project to th</w:t>
            </w:r>
            <w:r w:rsidR="00DF0883">
              <w:rPr>
                <w:rFonts w:ascii="Arial" w:hAnsi="Arial" w:cs="Arial"/>
              </w:rPr>
              <w:t>e environment and</w:t>
            </w:r>
            <w:r w:rsidR="00F74AA1" w:rsidRPr="006473C7">
              <w:rPr>
                <w:rFonts w:ascii="Arial" w:hAnsi="Arial" w:cs="Arial"/>
              </w:rPr>
              <w:t xml:space="preserve"> local community</w:t>
            </w:r>
            <w:r w:rsidR="00257DA9" w:rsidRPr="006473C7">
              <w:rPr>
                <w:rFonts w:ascii="Arial" w:hAnsi="Arial" w:cs="Arial"/>
              </w:rPr>
              <w:t>.</w:t>
            </w:r>
            <w:r w:rsidR="00057BAD" w:rsidRPr="006473C7">
              <w:rPr>
                <w:rFonts w:ascii="Arial" w:hAnsi="Arial" w:cs="Arial"/>
              </w:rPr>
              <w:t xml:space="preserve"> </w:t>
            </w:r>
          </w:p>
          <w:p w:rsidR="00057BAD" w:rsidRPr="006473C7" w:rsidRDefault="00057BAD" w:rsidP="006473C7">
            <w:pPr>
              <w:pStyle w:val="ListParagraph"/>
              <w:autoSpaceDE w:val="0"/>
              <w:autoSpaceDN w:val="0"/>
              <w:adjustRightInd w:val="0"/>
              <w:spacing w:after="160" w:line="259" w:lineRule="auto"/>
              <w:ind w:left="0"/>
              <w:jc w:val="both"/>
              <w:rPr>
                <w:rFonts w:ascii="Arial" w:hAnsi="Arial" w:cs="Arial"/>
              </w:rPr>
            </w:pPr>
            <w:r w:rsidRPr="006473C7">
              <w:rPr>
                <w:rFonts w:ascii="Arial" w:hAnsi="Arial" w:cs="Arial"/>
                <w:i/>
              </w:rPr>
              <w:t>Max 250 words.</w:t>
            </w:r>
          </w:p>
          <w:p w:rsidR="00875CC7" w:rsidRDefault="00875CC7" w:rsidP="00057BAD">
            <w:pPr>
              <w:pStyle w:val="ListParagraph"/>
              <w:rPr>
                <w:rFonts w:ascii="Arial" w:hAnsi="Arial" w:cs="Arial"/>
              </w:rPr>
            </w:pPr>
          </w:p>
          <w:p w:rsidR="00170229" w:rsidRDefault="00170229" w:rsidP="00170229">
            <w:pPr>
              <w:rPr>
                <w:rFonts w:ascii="Arial" w:hAnsi="Arial" w:cs="Arial"/>
              </w:rPr>
            </w:pPr>
          </w:p>
          <w:p w:rsidR="00170229" w:rsidRDefault="00170229" w:rsidP="00170229">
            <w:pPr>
              <w:rPr>
                <w:rFonts w:ascii="Arial" w:hAnsi="Arial" w:cs="Arial"/>
              </w:rPr>
            </w:pPr>
          </w:p>
          <w:p w:rsidR="00170229" w:rsidRDefault="00170229" w:rsidP="00170229">
            <w:pPr>
              <w:rPr>
                <w:rFonts w:ascii="Arial" w:hAnsi="Arial" w:cs="Arial"/>
              </w:rPr>
            </w:pPr>
          </w:p>
          <w:p w:rsidR="007F64CC" w:rsidRDefault="007F64CC" w:rsidP="00170229">
            <w:pPr>
              <w:rPr>
                <w:rFonts w:ascii="Arial" w:hAnsi="Arial" w:cs="Arial"/>
              </w:rPr>
            </w:pPr>
          </w:p>
          <w:p w:rsidR="007F64CC" w:rsidRDefault="007F64CC" w:rsidP="00170229">
            <w:pPr>
              <w:rPr>
                <w:rFonts w:ascii="Arial" w:hAnsi="Arial" w:cs="Arial"/>
              </w:rPr>
            </w:pPr>
          </w:p>
          <w:p w:rsidR="007F64CC" w:rsidRDefault="007F64CC" w:rsidP="00170229">
            <w:pPr>
              <w:rPr>
                <w:rFonts w:ascii="Arial" w:hAnsi="Arial" w:cs="Arial"/>
              </w:rPr>
            </w:pPr>
          </w:p>
          <w:p w:rsidR="007F64CC" w:rsidRDefault="007F64CC" w:rsidP="00170229">
            <w:pPr>
              <w:rPr>
                <w:rFonts w:ascii="Arial" w:hAnsi="Arial" w:cs="Arial"/>
              </w:rPr>
            </w:pPr>
          </w:p>
          <w:p w:rsidR="007F64CC" w:rsidRDefault="007F64CC" w:rsidP="00170229">
            <w:pPr>
              <w:rPr>
                <w:rFonts w:ascii="Arial" w:hAnsi="Arial" w:cs="Arial"/>
              </w:rPr>
            </w:pPr>
          </w:p>
          <w:p w:rsidR="00FF4B38" w:rsidRDefault="00FF4B38" w:rsidP="00170229">
            <w:pPr>
              <w:rPr>
                <w:rFonts w:ascii="Arial" w:hAnsi="Arial" w:cs="Arial"/>
              </w:rPr>
            </w:pPr>
          </w:p>
          <w:p w:rsidR="00FF4B38" w:rsidRDefault="00FF4B38" w:rsidP="00170229">
            <w:pPr>
              <w:rPr>
                <w:rFonts w:ascii="Arial" w:hAnsi="Arial" w:cs="Arial"/>
              </w:rPr>
            </w:pPr>
          </w:p>
          <w:p w:rsidR="00FF4B38" w:rsidRDefault="00FF4B38" w:rsidP="00170229">
            <w:pPr>
              <w:rPr>
                <w:rFonts w:ascii="Arial" w:hAnsi="Arial" w:cs="Arial"/>
              </w:rPr>
            </w:pPr>
          </w:p>
          <w:p w:rsidR="00FF4B38" w:rsidRDefault="00FF4B38" w:rsidP="00170229">
            <w:pPr>
              <w:rPr>
                <w:rFonts w:ascii="Arial" w:hAnsi="Arial" w:cs="Arial"/>
              </w:rPr>
            </w:pPr>
          </w:p>
          <w:p w:rsidR="00FF4B38" w:rsidRDefault="00FF4B38" w:rsidP="00170229">
            <w:pPr>
              <w:rPr>
                <w:rFonts w:ascii="Arial" w:hAnsi="Arial" w:cs="Arial"/>
              </w:rPr>
            </w:pPr>
          </w:p>
          <w:p w:rsidR="00FF4B38" w:rsidRDefault="00FF4B38" w:rsidP="00170229">
            <w:pPr>
              <w:rPr>
                <w:rFonts w:ascii="Arial" w:hAnsi="Arial" w:cs="Arial"/>
              </w:rPr>
            </w:pPr>
          </w:p>
          <w:p w:rsidR="00FF4B38" w:rsidRDefault="00FF4B38" w:rsidP="00170229">
            <w:pPr>
              <w:rPr>
                <w:rFonts w:ascii="Arial" w:hAnsi="Arial" w:cs="Arial"/>
              </w:rPr>
            </w:pPr>
          </w:p>
          <w:p w:rsidR="00281DCB" w:rsidRDefault="00281DCB" w:rsidP="00170229">
            <w:pPr>
              <w:rPr>
                <w:rFonts w:ascii="Arial" w:hAnsi="Arial" w:cs="Arial"/>
              </w:rPr>
            </w:pPr>
          </w:p>
          <w:p w:rsidR="009B715A" w:rsidRDefault="009B715A" w:rsidP="00170229">
            <w:pPr>
              <w:rPr>
                <w:rFonts w:ascii="Arial" w:hAnsi="Arial" w:cs="Arial"/>
              </w:rPr>
            </w:pPr>
          </w:p>
          <w:p w:rsidR="00170229" w:rsidRDefault="00170229" w:rsidP="00170229">
            <w:pPr>
              <w:rPr>
                <w:rFonts w:ascii="Arial" w:hAnsi="Arial" w:cs="Arial"/>
              </w:rPr>
            </w:pPr>
          </w:p>
          <w:p w:rsidR="00170229" w:rsidRPr="00170229" w:rsidRDefault="00170229" w:rsidP="00170229">
            <w:pPr>
              <w:rPr>
                <w:rFonts w:ascii="Arial" w:hAnsi="Arial" w:cs="Arial"/>
              </w:rPr>
            </w:pPr>
          </w:p>
        </w:tc>
      </w:tr>
      <w:tr w:rsidR="00170229" w:rsidTr="00607D80">
        <w:tc>
          <w:tcPr>
            <w:tcW w:w="10174" w:type="dxa"/>
          </w:tcPr>
          <w:p w:rsidR="00234CDE" w:rsidRPr="00281DCB" w:rsidRDefault="00234CDE" w:rsidP="00281DCB">
            <w:pPr>
              <w:pStyle w:val="ListParagraph"/>
              <w:numPr>
                <w:ilvl w:val="0"/>
                <w:numId w:val="2"/>
              </w:numPr>
              <w:rPr>
                <w:rFonts w:ascii="Arial" w:hAnsi="Arial" w:cs="Arial"/>
              </w:rPr>
            </w:pPr>
            <w:r w:rsidRPr="00281DCB">
              <w:rPr>
                <w:rFonts w:ascii="Arial" w:hAnsi="Arial" w:cs="Arial"/>
                <w:b/>
              </w:rPr>
              <w:lastRenderedPageBreak/>
              <w:t xml:space="preserve">Lessons </w:t>
            </w:r>
            <w:r w:rsidR="009C1335">
              <w:rPr>
                <w:rFonts w:ascii="Arial" w:hAnsi="Arial" w:cs="Arial"/>
                <w:b/>
              </w:rPr>
              <w:t>L</w:t>
            </w:r>
            <w:r w:rsidRPr="00281DCB">
              <w:rPr>
                <w:rFonts w:ascii="Arial" w:hAnsi="Arial" w:cs="Arial"/>
                <w:b/>
              </w:rPr>
              <w:t>ea</w:t>
            </w:r>
            <w:r w:rsidR="009C1335">
              <w:rPr>
                <w:rFonts w:ascii="Arial" w:hAnsi="Arial" w:cs="Arial"/>
                <w:b/>
              </w:rPr>
              <w:t>rned and Plans for the F</w:t>
            </w:r>
            <w:r w:rsidR="00281DCB">
              <w:rPr>
                <w:rFonts w:ascii="Arial" w:hAnsi="Arial" w:cs="Arial"/>
                <w:b/>
              </w:rPr>
              <w:t>uture</w:t>
            </w:r>
            <w:r w:rsidRPr="00281DCB">
              <w:rPr>
                <w:rFonts w:ascii="Arial" w:hAnsi="Arial" w:cs="Arial"/>
                <w:b/>
              </w:rPr>
              <w:t xml:space="preserve"> (10 Marks)</w:t>
            </w:r>
            <w:r>
              <w:rPr>
                <w:rFonts w:ascii="Arial" w:hAnsi="Arial" w:cs="Arial"/>
              </w:rPr>
              <w:t xml:space="preserve"> </w:t>
            </w:r>
            <w:r w:rsidRPr="00281DCB">
              <w:rPr>
                <w:rFonts w:ascii="Arial" w:hAnsi="Arial" w:cs="Arial"/>
                <w:i/>
              </w:rPr>
              <w:t>Max 150 words.</w:t>
            </w:r>
          </w:p>
          <w:p w:rsidR="00170229" w:rsidRDefault="00170229" w:rsidP="00170229">
            <w:pPr>
              <w:rPr>
                <w:rFonts w:ascii="Arial" w:hAnsi="Arial" w:cs="Arial"/>
              </w:rPr>
            </w:pPr>
          </w:p>
          <w:p w:rsidR="00170229" w:rsidRDefault="00170229" w:rsidP="00170229">
            <w:pPr>
              <w:rPr>
                <w:rFonts w:ascii="Arial" w:hAnsi="Arial" w:cs="Arial"/>
              </w:rPr>
            </w:pPr>
          </w:p>
          <w:p w:rsidR="00170229" w:rsidRDefault="00170229" w:rsidP="00170229">
            <w:pPr>
              <w:rPr>
                <w:rFonts w:ascii="Arial" w:hAnsi="Arial" w:cs="Arial"/>
              </w:rPr>
            </w:pPr>
          </w:p>
          <w:p w:rsidR="00170229" w:rsidRDefault="00170229" w:rsidP="00170229">
            <w:pPr>
              <w:rPr>
                <w:rFonts w:ascii="Arial" w:hAnsi="Arial" w:cs="Arial"/>
              </w:rPr>
            </w:pPr>
          </w:p>
          <w:p w:rsidR="00170229" w:rsidRDefault="00170229" w:rsidP="00170229">
            <w:pPr>
              <w:rPr>
                <w:rFonts w:ascii="Arial" w:hAnsi="Arial" w:cs="Arial"/>
              </w:rPr>
            </w:pPr>
          </w:p>
          <w:p w:rsidR="009B715A" w:rsidRDefault="009B715A" w:rsidP="00170229">
            <w:pPr>
              <w:rPr>
                <w:rFonts w:ascii="Arial" w:hAnsi="Arial" w:cs="Arial"/>
              </w:rPr>
            </w:pPr>
          </w:p>
          <w:p w:rsidR="009B715A" w:rsidRDefault="009B715A" w:rsidP="00170229">
            <w:pPr>
              <w:rPr>
                <w:rFonts w:ascii="Arial" w:hAnsi="Arial" w:cs="Arial"/>
              </w:rPr>
            </w:pPr>
          </w:p>
          <w:p w:rsidR="005E4E50" w:rsidRDefault="005E4E50" w:rsidP="00170229">
            <w:pPr>
              <w:rPr>
                <w:rFonts w:ascii="Arial" w:hAnsi="Arial" w:cs="Arial"/>
              </w:rPr>
            </w:pPr>
          </w:p>
          <w:p w:rsidR="005E4E50" w:rsidRDefault="005E4E50" w:rsidP="00170229">
            <w:pPr>
              <w:rPr>
                <w:rFonts w:ascii="Arial" w:hAnsi="Arial" w:cs="Arial"/>
              </w:rPr>
            </w:pPr>
          </w:p>
          <w:p w:rsidR="005E4E50" w:rsidRDefault="005E4E50" w:rsidP="00170229">
            <w:pPr>
              <w:rPr>
                <w:rFonts w:ascii="Arial" w:hAnsi="Arial" w:cs="Arial"/>
              </w:rPr>
            </w:pPr>
          </w:p>
          <w:p w:rsidR="005E4E50" w:rsidRDefault="005E4E50" w:rsidP="00170229">
            <w:pPr>
              <w:rPr>
                <w:rFonts w:ascii="Arial" w:hAnsi="Arial" w:cs="Arial"/>
              </w:rPr>
            </w:pPr>
          </w:p>
          <w:p w:rsidR="005E4E50" w:rsidRDefault="005E4E50" w:rsidP="00170229">
            <w:pPr>
              <w:rPr>
                <w:rFonts w:ascii="Arial" w:hAnsi="Arial" w:cs="Arial"/>
              </w:rPr>
            </w:pPr>
          </w:p>
          <w:p w:rsidR="00170229" w:rsidRPr="00170229" w:rsidRDefault="00170229" w:rsidP="00170229">
            <w:pPr>
              <w:rPr>
                <w:rFonts w:ascii="Arial" w:hAnsi="Arial" w:cs="Arial"/>
              </w:rPr>
            </w:pPr>
          </w:p>
        </w:tc>
      </w:tr>
    </w:tbl>
    <w:p w:rsidR="009B715A" w:rsidRDefault="009B715A" w:rsidP="009B715A">
      <w:pPr>
        <w:rPr>
          <w:rFonts w:ascii="Arial" w:hAnsi="Arial" w:cs="Arial"/>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B52CE" w:rsidRPr="006B3E24" w:rsidRDefault="002B52CE" w:rsidP="00170229">
      <w:pPr>
        <w:jc w:val="center"/>
        <w:rPr>
          <w:rFonts w:ascii="Arial" w:hAnsi="Arial" w:cs="Arial"/>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3E24">
        <w:rPr>
          <w:rFonts w:ascii="Arial" w:hAnsi="Arial" w:cs="Arial"/>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Photographs to accompany your application </w:t>
      </w:r>
      <w:r w:rsidR="003966F7" w:rsidRPr="006B3E24">
        <w:rPr>
          <w:rFonts w:ascii="Arial" w:hAnsi="Arial" w:cs="Arial"/>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welcome</w:t>
      </w:r>
    </w:p>
    <w:p w:rsidR="002B52CE" w:rsidRPr="00B953A0" w:rsidRDefault="00C919C0" w:rsidP="002B52CE">
      <w:pPr>
        <w:autoSpaceDE w:val="0"/>
        <w:autoSpaceDN w:val="0"/>
        <w:adjustRightInd w:val="0"/>
        <w:spacing w:after="0" w:line="240" w:lineRule="auto"/>
        <w:rPr>
          <w:rFonts w:ascii="Arial" w:hAnsi="Arial" w:cs="Arial"/>
          <w:b/>
          <w:bCs/>
          <w:color w:val="2E74B5" w:themeColor="accent1" w:themeShade="BF"/>
        </w:rPr>
      </w:pPr>
      <w:r>
        <w:rPr>
          <w:rFonts w:ascii="Arial" w:hAnsi="Arial" w:cs="Arial"/>
          <w:b/>
          <w:bCs/>
          <w:color w:val="2E74B5" w:themeColor="accent1" w:themeShade="BF"/>
        </w:rPr>
        <w:t>Judging the A</w:t>
      </w:r>
      <w:r w:rsidR="002B52CE" w:rsidRPr="002B52CE">
        <w:rPr>
          <w:rFonts w:ascii="Arial" w:hAnsi="Arial" w:cs="Arial"/>
          <w:b/>
          <w:bCs/>
          <w:color w:val="2E74B5" w:themeColor="accent1" w:themeShade="BF"/>
        </w:rPr>
        <w:t>ward</w:t>
      </w:r>
    </w:p>
    <w:p w:rsidR="002B52CE" w:rsidRDefault="002B52CE" w:rsidP="002B52CE">
      <w:pPr>
        <w:autoSpaceDE w:val="0"/>
        <w:autoSpaceDN w:val="0"/>
        <w:adjustRightInd w:val="0"/>
        <w:spacing w:after="0" w:line="240" w:lineRule="auto"/>
        <w:rPr>
          <w:rFonts w:ascii="Arial" w:hAnsi="Arial" w:cs="Arial"/>
        </w:rPr>
      </w:pPr>
      <w:r w:rsidRPr="002B52CE">
        <w:rPr>
          <w:rFonts w:ascii="Arial" w:hAnsi="Arial" w:cs="Arial"/>
        </w:rPr>
        <w:t>All entries will be assessed by a p</w:t>
      </w:r>
      <w:r w:rsidR="00C66039">
        <w:rPr>
          <w:rFonts w:ascii="Arial" w:hAnsi="Arial" w:cs="Arial"/>
        </w:rPr>
        <w:t xml:space="preserve">anel of judges appointed by Inland Fisheries Ireland, Waterways Ireland and the </w:t>
      </w:r>
      <w:r w:rsidRPr="002B52CE">
        <w:rPr>
          <w:rFonts w:ascii="Arial" w:hAnsi="Arial" w:cs="Arial"/>
        </w:rPr>
        <w:t>Local Authority Waters and Communities Office.</w:t>
      </w:r>
      <w:r w:rsidR="00281DCB">
        <w:rPr>
          <w:rFonts w:ascii="Arial" w:hAnsi="Arial" w:cs="Arial"/>
        </w:rPr>
        <w:t xml:space="preserve"> The panel of judges reserve the right to contact you to clarify any details submitted. </w:t>
      </w:r>
    </w:p>
    <w:p w:rsidR="00281DCB" w:rsidRPr="002B52CE" w:rsidRDefault="00281DCB" w:rsidP="002B52CE">
      <w:pPr>
        <w:autoSpaceDE w:val="0"/>
        <w:autoSpaceDN w:val="0"/>
        <w:adjustRightInd w:val="0"/>
        <w:spacing w:after="0" w:line="240" w:lineRule="auto"/>
        <w:rPr>
          <w:rFonts w:ascii="Arial" w:hAnsi="Arial" w:cs="Arial"/>
        </w:rPr>
      </w:pPr>
    </w:p>
    <w:p w:rsidR="002B52CE" w:rsidRPr="002B52CE" w:rsidRDefault="002B52CE" w:rsidP="002B52CE">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6823"/>
      </w:tblGrid>
      <w:tr w:rsidR="00170229" w:rsidTr="00C90E31">
        <w:tc>
          <w:tcPr>
            <w:tcW w:w="3256" w:type="dxa"/>
          </w:tcPr>
          <w:p w:rsidR="00170229" w:rsidRDefault="00170229" w:rsidP="002B52CE">
            <w:pPr>
              <w:autoSpaceDE w:val="0"/>
              <w:autoSpaceDN w:val="0"/>
              <w:adjustRightInd w:val="0"/>
              <w:rPr>
                <w:rFonts w:ascii="Arial" w:hAnsi="Arial" w:cs="Arial"/>
                <w:bCs/>
              </w:rPr>
            </w:pPr>
            <w:r>
              <w:rPr>
                <w:rFonts w:ascii="Arial" w:hAnsi="Arial" w:cs="Arial"/>
                <w:bCs/>
              </w:rPr>
              <w:t>How to Apply</w:t>
            </w:r>
            <w:r w:rsidR="00F74AA1">
              <w:rPr>
                <w:rFonts w:ascii="Arial" w:hAnsi="Arial" w:cs="Arial"/>
                <w:bCs/>
              </w:rPr>
              <w:t>:</w:t>
            </w:r>
          </w:p>
          <w:p w:rsidR="00C90E31" w:rsidRDefault="00C90E31" w:rsidP="002B52CE">
            <w:pPr>
              <w:autoSpaceDE w:val="0"/>
              <w:autoSpaceDN w:val="0"/>
              <w:adjustRightInd w:val="0"/>
              <w:rPr>
                <w:rFonts w:ascii="Arial" w:hAnsi="Arial" w:cs="Arial"/>
                <w:bCs/>
              </w:rPr>
            </w:pPr>
          </w:p>
        </w:tc>
        <w:tc>
          <w:tcPr>
            <w:tcW w:w="6918" w:type="dxa"/>
          </w:tcPr>
          <w:p w:rsidR="00F74AA1" w:rsidRPr="004E72EB" w:rsidRDefault="00F74AA1" w:rsidP="00F74AA1">
            <w:pPr>
              <w:autoSpaceDE w:val="0"/>
              <w:autoSpaceDN w:val="0"/>
              <w:adjustRightInd w:val="0"/>
              <w:rPr>
                <w:rFonts w:ascii="Arial" w:hAnsi="Arial" w:cs="Arial"/>
                <w:color w:val="2E74B5" w:themeColor="accent1" w:themeShade="BF"/>
              </w:rPr>
            </w:pPr>
            <w:r w:rsidRPr="004E72EB">
              <w:rPr>
                <w:rFonts w:ascii="Arial" w:hAnsi="Arial" w:cs="Arial"/>
                <w:color w:val="2E74B5" w:themeColor="accent1" w:themeShade="BF"/>
              </w:rPr>
              <w:t>Please reply by writing/typing in this document and returning it electronically or submitting by post</w:t>
            </w:r>
            <w:r w:rsidR="003F49AB">
              <w:rPr>
                <w:rFonts w:ascii="Arial" w:hAnsi="Arial" w:cs="Arial"/>
                <w:color w:val="2E74B5" w:themeColor="accent1" w:themeShade="BF"/>
              </w:rPr>
              <w:t>.</w:t>
            </w:r>
          </w:p>
          <w:p w:rsidR="00170229" w:rsidRPr="004E72EB" w:rsidRDefault="00170229" w:rsidP="002B52CE">
            <w:pPr>
              <w:autoSpaceDE w:val="0"/>
              <w:autoSpaceDN w:val="0"/>
              <w:adjustRightInd w:val="0"/>
              <w:rPr>
                <w:rFonts w:ascii="Arial" w:hAnsi="Arial" w:cs="Arial"/>
                <w:bCs/>
                <w:color w:val="2E74B5" w:themeColor="accent1" w:themeShade="BF"/>
              </w:rPr>
            </w:pPr>
          </w:p>
        </w:tc>
      </w:tr>
      <w:tr w:rsidR="00170229" w:rsidTr="00C90E31">
        <w:tc>
          <w:tcPr>
            <w:tcW w:w="3256" w:type="dxa"/>
          </w:tcPr>
          <w:p w:rsidR="00170229" w:rsidRDefault="001504D3" w:rsidP="00C919C0">
            <w:pPr>
              <w:autoSpaceDE w:val="0"/>
              <w:autoSpaceDN w:val="0"/>
              <w:adjustRightInd w:val="0"/>
              <w:rPr>
                <w:rFonts w:ascii="Arial" w:hAnsi="Arial" w:cs="Arial"/>
                <w:bCs/>
              </w:rPr>
            </w:pPr>
            <w:r>
              <w:rPr>
                <w:rFonts w:ascii="Arial" w:hAnsi="Arial" w:cs="Arial"/>
                <w:bCs/>
              </w:rPr>
              <w:t>Email</w:t>
            </w:r>
            <w:r w:rsidR="00C90E31">
              <w:rPr>
                <w:rFonts w:ascii="Arial" w:hAnsi="Arial" w:cs="Arial"/>
                <w:bCs/>
              </w:rPr>
              <w:t xml:space="preserve">: </w:t>
            </w:r>
            <w:hyperlink r:id="rId16" w:history="1">
              <w:r w:rsidR="0091355A" w:rsidRPr="00587BF3">
                <w:rPr>
                  <w:rStyle w:val="Hyperlink"/>
                  <w:rFonts w:ascii="Arial" w:hAnsi="Arial" w:cs="Arial"/>
                  <w:color w:val="034990" w:themeColor="hyperlink" w:themeShade="BF"/>
                </w:rPr>
                <w:t>tidytowns@ahg.gov.ie</w:t>
              </w:r>
            </w:hyperlink>
            <w:r w:rsidR="0091355A">
              <w:rPr>
                <w:rFonts w:ascii="Arial" w:hAnsi="Arial" w:cs="Arial"/>
                <w:color w:val="2E74B5" w:themeColor="accent1" w:themeShade="BF"/>
              </w:rPr>
              <w:t xml:space="preserve"> </w:t>
            </w:r>
          </w:p>
        </w:tc>
        <w:tc>
          <w:tcPr>
            <w:tcW w:w="6918" w:type="dxa"/>
          </w:tcPr>
          <w:p w:rsidR="00170229" w:rsidRDefault="00012B70" w:rsidP="002B52CE">
            <w:pPr>
              <w:autoSpaceDE w:val="0"/>
              <w:autoSpaceDN w:val="0"/>
              <w:adjustRightInd w:val="0"/>
              <w:rPr>
                <w:rFonts w:ascii="Arial" w:hAnsi="Arial" w:cs="Arial"/>
                <w:bCs/>
              </w:rPr>
            </w:pPr>
            <w:r>
              <w:rPr>
                <w:rFonts w:ascii="Arial" w:hAnsi="Arial" w:cs="Arial"/>
                <w:bCs/>
              </w:rPr>
              <w:t>Please i</w:t>
            </w:r>
            <w:r w:rsidR="001504D3">
              <w:rPr>
                <w:rFonts w:ascii="Arial" w:hAnsi="Arial" w:cs="Arial"/>
                <w:bCs/>
              </w:rPr>
              <w:t>nsert ‘TidyTowns Waters and Community Awards’ in the subject line</w:t>
            </w:r>
            <w:r w:rsidR="003F49AB">
              <w:rPr>
                <w:rFonts w:ascii="Arial" w:hAnsi="Arial" w:cs="Arial"/>
                <w:bCs/>
              </w:rPr>
              <w:t>.</w:t>
            </w:r>
          </w:p>
          <w:p w:rsidR="00F74AA1" w:rsidRDefault="00F74AA1" w:rsidP="002B52CE">
            <w:pPr>
              <w:autoSpaceDE w:val="0"/>
              <w:autoSpaceDN w:val="0"/>
              <w:adjustRightInd w:val="0"/>
              <w:rPr>
                <w:rFonts w:ascii="Arial" w:hAnsi="Arial" w:cs="Arial"/>
                <w:bCs/>
              </w:rPr>
            </w:pPr>
          </w:p>
        </w:tc>
      </w:tr>
      <w:tr w:rsidR="00170229" w:rsidTr="00C90E31">
        <w:tc>
          <w:tcPr>
            <w:tcW w:w="3256" w:type="dxa"/>
          </w:tcPr>
          <w:p w:rsidR="00170229" w:rsidRDefault="00C90E31" w:rsidP="002B52CE">
            <w:pPr>
              <w:autoSpaceDE w:val="0"/>
              <w:autoSpaceDN w:val="0"/>
              <w:adjustRightInd w:val="0"/>
              <w:rPr>
                <w:rFonts w:ascii="Arial" w:hAnsi="Arial" w:cs="Arial"/>
                <w:bCs/>
              </w:rPr>
            </w:pPr>
            <w:r>
              <w:rPr>
                <w:rFonts w:ascii="Arial" w:hAnsi="Arial" w:cs="Arial"/>
                <w:bCs/>
              </w:rPr>
              <w:t>By Post to:</w:t>
            </w:r>
          </w:p>
          <w:p w:rsidR="001504D3" w:rsidRDefault="001504D3" w:rsidP="002B52CE">
            <w:pPr>
              <w:autoSpaceDE w:val="0"/>
              <w:autoSpaceDN w:val="0"/>
              <w:adjustRightInd w:val="0"/>
              <w:rPr>
                <w:rFonts w:ascii="Arial" w:hAnsi="Arial" w:cs="Arial"/>
                <w:bCs/>
              </w:rPr>
            </w:pPr>
          </w:p>
        </w:tc>
        <w:tc>
          <w:tcPr>
            <w:tcW w:w="6918" w:type="dxa"/>
          </w:tcPr>
          <w:p w:rsidR="00C90E31" w:rsidRDefault="00C90E31" w:rsidP="00C90E31">
            <w:pPr>
              <w:autoSpaceDE w:val="0"/>
              <w:autoSpaceDN w:val="0"/>
              <w:adjustRightInd w:val="0"/>
              <w:rPr>
                <w:rFonts w:ascii="Arial" w:hAnsi="Arial" w:cs="Arial"/>
                <w:bCs/>
              </w:rPr>
            </w:pPr>
            <w:r>
              <w:rPr>
                <w:rFonts w:ascii="Arial" w:hAnsi="Arial" w:cs="Arial"/>
                <w:bCs/>
              </w:rPr>
              <w:t>TidyTow</w:t>
            </w:r>
            <w:r w:rsidR="00FD49F6">
              <w:rPr>
                <w:rFonts w:ascii="Arial" w:hAnsi="Arial" w:cs="Arial"/>
                <w:bCs/>
              </w:rPr>
              <w:t>ns Waters and Communities Award</w:t>
            </w:r>
          </w:p>
          <w:p w:rsidR="00170229" w:rsidRDefault="00FD49F6" w:rsidP="00C90E31">
            <w:pPr>
              <w:autoSpaceDE w:val="0"/>
              <w:autoSpaceDN w:val="0"/>
              <w:adjustRightInd w:val="0"/>
              <w:rPr>
                <w:rFonts w:ascii="Arial" w:hAnsi="Arial" w:cs="Arial"/>
                <w:bCs/>
              </w:rPr>
            </w:pPr>
            <w:r>
              <w:rPr>
                <w:rFonts w:ascii="Arial" w:hAnsi="Arial" w:cs="Arial"/>
                <w:bCs/>
              </w:rPr>
              <w:t>TidyTowns Unit</w:t>
            </w:r>
          </w:p>
          <w:p w:rsidR="00214FAA" w:rsidRDefault="00214FAA" w:rsidP="00C90E31">
            <w:pPr>
              <w:autoSpaceDE w:val="0"/>
              <w:autoSpaceDN w:val="0"/>
              <w:adjustRightInd w:val="0"/>
              <w:rPr>
                <w:rFonts w:ascii="Arial" w:hAnsi="Arial" w:cs="Arial"/>
                <w:bCs/>
              </w:rPr>
            </w:pPr>
            <w:r>
              <w:rPr>
                <w:rFonts w:ascii="Arial" w:hAnsi="Arial" w:cs="Arial"/>
                <w:bCs/>
              </w:rPr>
              <w:t xml:space="preserve">Department of </w:t>
            </w:r>
            <w:r w:rsidR="001D58A4">
              <w:rPr>
                <w:rFonts w:ascii="Arial" w:hAnsi="Arial" w:cs="Arial"/>
                <w:bCs/>
              </w:rPr>
              <w:t>Rural and Community Development</w:t>
            </w:r>
            <w:bookmarkStart w:id="0" w:name="_GoBack"/>
            <w:bookmarkEnd w:id="0"/>
          </w:p>
          <w:p w:rsidR="00214FAA" w:rsidRDefault="00FD49F6" w:rsidP="00C90E31">
            <w:pPr>
              <w:autoSpaceDE w:val="0"/>
              <w:autoSpaceDN w:val="0"/>
              <w:adjustRightInd w:val="0"/>
              <w:rPr>
                <w:rFonts w:ascii="Arial" w:hAnsi="Arial" w:cs="Arial"/>
                <w:bCs/>
              </w:rPr>
            </w:pPr>
            <w:r>
              <w:rPr>
                <w:rFonts w:ascii="Arial" w:hAnsi="Arial" w:cs="Arial"/>
                <w:bCs/>
              </w:rPr>
              <w:t>Government Offices</w:t>
            </w:r>
          </w:p>
          <w:p w:rsidR="00214FAA" w:rsidRDefault="00FD49F6" w:rsidP="00C90E31">
            <w:pPr>
              <w:autoSpaceDE w:val="0"/>
              <w:autoSpaceDN w:val="0"/>
              <w:adjustRightInd w:val="0"/>
              <w:rPr>
                <w:rFonts w:ascii="Arial" w:hAnsi="Arial" w:cs="Arial"/>
                <w:bCs/>
              </w:rPr>
            </w:pPr>
            <w:r>
              <w:rPr>
                <w:rFonts w:ascii="Arial" w:hAnsi="Arial" w:cs="Arial"/>
                <w:bCs/>
              </w:rPr>
              <w:t>Ballina</w:t>
            </w:r>
          </w:p>
          <w:p w:rsidR="00214FAA" w:rsidRDefault="00214FAA" w:rsidP="00C90E31">
            <w:pPr>
              <w:autoSpaceDE w:val="0"/>
              <w:autoSpaceDN w:val="0"/>
              <w:adjustRightInd w:val="0"/>
              <w:rPr>
                <w:rFonts w:ascii="Arial" w:hAnsi="Arial" w:cs="Arial"/>
                <w:bCs/>
              </w:rPr>
            </w:pPr>
            <w:r>
              <w:rPr>
                <w:rFonts w:ascii="Arial" w:hAnsi="Arial" w:cs="Arial"/>
                <w:bCs/>
              </w:rPr>
              <w:t xml:space="preserve">Co. Mayo  </w:t>
            </w:r>
            <w:r w:rsidR="00FD49F6">
              <w:rPr>
                <w:rFonts w:ascii="Arial" w:hAnsi="Arial" w:cs="Arial"/>
                <w:bCs/>
              </w:rPr>
              <w:br/>
            </w:r>
            <w:r>
              <w:rPr>
                <w:rFonts w:ascii="Arial" w:hAnsi="Arial" w:cs="Arial"/>
                <w:bCs/>
              </w:rPr>
              <w:t>F26 E8N6</w:t>
            </w:r>
            <w:r w:rsidR="003F49AB">
              <w:rPr>
                <w:rFonts w:ascii="Arial" w:hAnsi="Arial" w:cs="Arial"/>
                <w:bCs/>
              </w:rPr>
              <w:t>.</w:t>
            </w:r>
          </w:p>
          <w:p w:rsidR="00012B70" w:rsidRDefault="00012B70" w:rsidP="00C90E31">
            <w:pPr>
              <w:autoSpaceDE w:val="0"/>
              <w:autoSpaceDN w:val="0"/>
              <w:adjustRightInd w:val="0"/>
              <w:rPr>
                <w:rFonts w:ascii="Arial" w:hAnsi="Arial" w:cs="Arial"/>
                <w:bCs/>
              </w:rPr>
            </w:pPr>
          </w:p>
        </w:tc>
      </w:tr>
    </w:tbl>
    <w:p w:rsidR="00281DCB" w:rsidRPr="00281DCB" w:rsidRDefault="00F74AA1" w:rsidP="002B52CE">
      <w:pPr>
        <w:rPr>
          <w:rFonts w:ascii="Arial" w:hAnsi="Arial" w:cs="Arial"/>
          <w:bCs/>
          <w:i/>
          <w:color w:val="2E74B5" w:themeColor="accent1" w:themeShade="BF"/>
        </w:rPr>
      </w:pPr>
      <w:r w:rsidRPr="00B953A0">
        <w:rPr>
          <w:rFonts w:ascii="Arial" w:hAnsi="Arial" w:cs="Arial"/>
          <w:bCs/>
          <w:i/>
          <w:color w:val="2E74B5" w:themeColor="accent1" w:themeShade="BF"/>
        </w:rPr>
        <w:t>TidyT</w:t>
      </w:r>
      <w:r w:rsidR="00170229" w:rsidRPr="00B953A0">
        <w:rPr>
          <w:rFonts w:ascii="Arial" w:hAnsi="Arial" w:cs="Arial"/>
          <w:bCs/>
          <w:i/>
          <w:color w:val="2E74B5" w:themeColor="accent1" w:themeShade="BF"/>
        </w:rPr>
        <w:t>owns Competition Terms and Conditions apply</w:t>
      </w:r>
      <w:r w:rsidRPr="00B953A0">
        <w:rPr>
          <w:rFonts w:ascii="Arial" w:hAnsi="Arial" w:cs="Arial"/>
          <w:bCs/>
          <w:i/>
          <w:color w:val="2E74B5" w:themeColor="accent1" w:themeShade="BF"/>
        </w:rPr>
        <w:t xml:space="preserve"> as appropriate</w:t>
      </w:r>
      <w:r w:rsidR="003F49AB">
        <w:rPr>
          <w:rFonts w:ascii="Arial" w:hAnsi="Arial" w:cs="Arial"/>
          <w:bCs/>
          <w:i/>
          <w:color w:val="2E74B5" w:themeColor="accent1" w:themeShade="BF"/>
        </w:rPr>
        <w:t>.</w:t>
      </w:r>
    </w:p>
    <w:p w:rsidR="001D30B5" w:rsidRPr="009B715A" w:rsidRDefault="005E0761" w:rsidP="002B52CE">
      <w:pPr>
        <w:rPr>
          <w:rFonts w:ascii="Arial" w:hAnsi="Arial" w:cs="Arial"/>
          <w:b/>
          <w:bCs/>
        </w:rPr>
      </w:pPr>
      <w:r w:rsidRPr="003633FA">
        <w:rPr>
          <w:rFonts w:ascii="Arial" w:hAnsi="Arial" w:cs="Arial"/>
          <w:b/>
          <w:bCs/>
        </w:rPr>
        <w:t>Closing</w:t>
      </w:r>
      <w:r w:rsidR="00B06AB7" w:rsidRPr="003633FA">
        <w:rPr>
          <w:rFonts w:ascii="Arial" w:hAnsi="Arial" w:cs="Arial"/>
          <w:b/>
          <w:bCs/>
        </w:rPr>
        <w:t xml:space="preserve"> date:</w:t>
      </w:r>
      <w:r w:rsidR="00234CDE">
        <w:rPr>
          <w:rFonts w:ascii="Arial" w:hAnsi="Arial" w:cs="Arial"/>
          <w:b/>
          <w:bCs/>
        </w:rPr>
        <w:t xml:space="preserve"> Wednesday, 23</w:t>
      </w:r>
      <w:r w:rsidR="00234CDE" w:rsidRPr="00234CDE">
        <w:rPr>
          <w:rFonts w:ascii="Arial" w:hAnsi="Arial" w:cs="Arial"/>
          <w:b/>
          <w:bCs/>
          <w:vertAlign w:val="superscript"/>
        </w:rPr>
        <w:t>rd</w:t>
      </w:r>
      <w:r w:rsidR="00234CDE">
        <w:rPr>
          <w:rFonts w:ascii="Arial" w:hAnsi="Arial" w:cs="Arial"/>
          <w:b/>
          <w:bCs/>
        </w:rPr>
        <w:t xml:space="preserve"> May 2018</w:t>
      </w:r>
    </w:p>
    <w:tbl>
      <w:tblPr>
        <w:tblStyle w:val="TableGrid"/>
        <w:tblW w:w="3498"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9"/>
      </w:tblGrid>
      <w:tr w:rsidR="007F5FEF" w:rsidTr="007F5FEF">
        <w:tc>
          <w:tcPr>
            <w:tcW w:w="3498" w:type="dxa"/>
          </w:tcPr>
          <w:p w:rsidR="007F5FEF" w:rsidRDefault="007F5FEF" w:rsidP="002B52CE">
            <w:pPr>
              <w:rPr>
                <w:rFonts w:ascii="Arial" w:hAnsi="Arial" w:cs="Arial"/>
                <w:bCs/>
              </w:rPr>
            </w:pPr>
          </w:p>
          <w:p w:rsidR="009B715A" w:rsidRDefault="00234CDE" w:rsidP="00234CDE">
            <w:pPr>
              <w:rPr>
                <w:rFonts w:ascii="Arial" w:hAnsi="Arial" w:cs="Arial"/>
                <w:bCs/>
              </w:rPr>
            </w:pPr>
            <w:r>
              <w:rPr>
                <w:rFonts w:ascii="Arial" w:hAnsi="Arial" w:cs="Arial"/>
                <w:bCs/>
              </w:rPr>
              <w:t xml:space="preserve">          </w:t>
            </w:r>
          </w:p>
          <w:p w:rsidR="009B715A" w:rsidRDefault="009B715A" w:rsidP="002B52CE">
            <w:pPr>
              <w:rPr>
                <w:rFonts w:ascii="Arial" w:hAnsi="Arial" w:cs="Arial"/>
                <w:bCs/>
              </w:rPr>
            </w:pPr>
          </w:p>
          <w:p w:rsidR="009B715A" w:rsidRDefault="009B715A" w:rsidP="002B52CE">
            <w:pPr>
              <w:rPr>
                <w:rFonts w:ascii="Arial" w:hAnsi="Arial" w:cs="Arial"/>
                <w:bCs/>
              </w:rPr>
            </w:pPr>
          </w:p>
          <w:tbl>
            <w:tblPr>
              <w:tblStyle w:val="TableGrid"/>
              <w:tblW w:w="11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6398"/>
            </w:tblGrid>
            <w:tr w:rsidR="009B715A" w:rsidTr="009B715A">
              <w:trPr>
                <w:trHeight w:val="1002"/>
              </w:trPr>
              <w:tc>
                <w:tcPr>
                  <w:tcW w:w="5601" w:type="dxa"/>
                </w:tcPr>
                <w:p w:rsidR="009B715A" w:rsidRDefault="009B715A" w:rsidP="009B715A">
                  <w:pPr>
                    <w:rPr>
                      <w:rFonts w:ascii="Arial" w:hAnsi="Arial" w:cs="Arial"/>
                      <w:bCs/>
                    </w:rPr>
                  </w:pPr>
                  <w:r>
                    <w:rPr>
                      <w:rFonts w:ascii="Arial" w:hAnsi="Arial" w:cs="Arial"/>
                      <w:bCs/>
                    </w:rPr>
                    <w:t xml:space="preserve">                                        </w:t>
                  </w:r>
                  <w:r>
                    <w:rPr>
                      <w:noProof/>
                      <w:lang w:eastAsia="en-IE"/>
                    </w:rPr>
                    <w:drawing>
                      <wp:inline distT="0" distB="0" distL="0" distR="0" wp14:anchorId="30E34B83" wp14:editId="1AD49FD5">
                        <wp:extent cx="1833769" cy="812656"/>
                        <wp:effectExtent l="0" t="0" r="0" b="698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8609" cy="921160"/>
                                </a:xfrm>
                                <a:prstGeom prst="rect">
                                  <a:avLst/>
                                </a:prstGeom>
                              </pic:spPr>
                            </pic:pic>
                          </a:graphicData>
                        </a:graphic>
                      </wp:inline>
                    </w:drawing>
                  </w:r>
                </w:p>
              </w:tc>
              <w:tc>
                <w:tcPr>
                  <w:tcW w:w="6398" w:type="dxa"/>
                </w:tcPr>
                <w:p w:rsidR="009B715A" w:rsidRDefault="009B715A" w:rsidP="009B715A">
                  <w:pPr>
                    <w:rPr>
                      <w:rFonts w:ascii="Arial" w:hAnsi="Arial" w:cs="Arial"/>
                      <w:bCs/>
                    </w:rPr>
                  </w:pPr>
                  <w:r w:rsidRPr="00246AC9">
                    <w:rPr>
                      <w:rFonts w:ascii="Arial" w:eastAsia="Times New Roman" w:hAnsi="Arial" w:cs="Arial"/>
                      <w:noProof/>
                      <w:color w:val="0000FF"/>
                      <w:sz w:val="24"/>
                      <w:szCs w:val="24"/>
                      <w:lang w:eastAsia="en-IE"/>
                    </w:rPr>
                    <w:drawing>
                      <wp:inline distT="0" distB="0" distL="0" distR="0" wp14:anchorId="4BD197C4" wp14:editId="42B81C82">
                        <wp:extent cx="1483125" cy="732595"/>
                        <wp:effectExtent l="0" t="0" r="3175" b="0"/>
                        <wp:docPr id="247" name="irc_ilrp_mut" descr="https://encrypted-tbn2.gstatic.com/images?q=tbn:ANd9GcT3-30_vV20-aUvi1SfNd7QytKUUdp0mLHJOWntxcG6kq12Fktc0MPm9Muv">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3-30_vV20-aUvi1SfNd7QytKUUdp0mLHJOWntxcG6kq12Fktc0MPm9Muv">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2572" cy="776778"/>
                                </a:xfrm>
                                <a:prstGeom prst="rect">
                                  <a:avLst/>
                                </a:prstGeom>
                                <a:noFill/>
                                <a:ln>
                                  <a:noFill/>
                                </a:ln>
                              </pic:spPr>
                            </pic:pic>
                          </a:graphicData>
                        </a:graphic>
                      </wp:inline>
                    </w:drawing>
                  </w:r>
                </w:p>
              </w:tc>
            </w:tr>
          </w:tbl>
          <w:p w:rsidR="007F5FEF" w:rsidRDefault="007F5FEF" w:rsidP="002B52CE">
            <w:pPr>
              <w:rPr>
                <w:rFonts w:ascii="Arial" w:hAnsi="Arial" w:cs="Arial"/>
                <w:bCs/>
              </w:rPr>
            </w:pPr>
          </w:p>
        </w:tc>
      </w:tr>
    </w:tbl>
    <w:p w:rsidR="002A1121" w:rsidRDefault="002A1121"/>
    <w:sectPr w:rsidR="002A1121" w:rsidSect="0005687F">
      <w:headerReference w:type="default" r:id="rId20"/>
      <w:footerReference w:type="default" r:id="rId21"/>
      <w:pgSz w:w="11906" w:h="16838"/>
      <w:pgMar w:top="993" w:right="849" w:bottom="993"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71" w:rsidRDefault="00613671" w:rsidP="00DA5CB7">
      <w:pPr>
        <w:spacing w:after="0" w:line="240" w:lineRule="auto"/>
      </w:pPr>
      <w:r>
        <w:separator/>
      </w:r>
    </w:p>
  </w:endnote>
  <w:endnote w:type="continuationSeparator" w:id="0">
    <w:p w:rsidR="00613671" w:rsidRDefault="00613671" w:rsidP="00DA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00452"/>
      <w:docPartObj>
        <w:docPartGallery w:val="Page Numbers (Bottom of Page)"/>
        <w:docPartUnique/>
      </w:docPartObj>
    </w:sdtPr>
    <w:sdtEndPr>
      <w:rPr>
        <w:noProof/>
      </w:rPr>
    </w:sdtEndPr>
    <w:sdtContent>
      <w:p w:rsidR="0005540B" w:rsidRDefault="0005540B">
        <w:pPr>
          <w:pStyle w:val="Footer"/>
          <w:jc w:val="right"/>
        </w:pPr>
        <w:r>
          <w:fldChar w:fldCharType="begin"/>
        </w:r>
        <w:r>
          <w:instrText xml:space="preserve"> PAGE   \* MERGEFORMAT </w:instrText>
        </w:r>
        <w:r>
          <w:fldChar w:fldCharType="separate"/>
        </w:r>
        <w:r w:rsidR="001D58A4">
          <w:rPr>
            <w:noProof/>
          </w:rPr>
          <w:t>4</w:t>
        </w:r>
        <w:r>
          <w:rPr>
            <w:noProof/>
          </w:rPr>
          <w:fldChar w:fldCharType="end"/>
        </w:r>
      </w:p>
    </w:sdtContent>
  </w:sdt>
  <w:p w:rsidR="00BF0766" w:rsidRDefault="00BF0766" w:rsidP="00DA5CB7">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71" w:rsidRDefault="00613671" w:rsidP="00DA5CB7">
      <w:pPr>
        <w:spacing w:after="0" w:line="240" w:lineRule="auto"/>
      </w:pPr>
      <w:r>
        <w:separator/>
      </w:r>
    </w:p>
  </w:footnote>
  <w:footnote w:type="continuationSeparator" w:id="0">
    <w:p w:rsidR="00613671" w:rsidRDefault="00613671" w:rsidP="00DA5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66" w:rsidRDefault="00BF0766">
    <w:pPr>
      <w:pStyle w:val="Header"/>
    </w:pPr>
  </w:p>
  <w:p w:rsidR="00B26235" w:rsidRDefault="00B26235" w:rsidP="00DA5CB7">
    <w:pPr>
      <w:pStyle w:val="Header"/>
      <w:tabs>
        <w:tab w:val="clear" w:pos="9026"/>
        <w:tab w:val="right" w:pos="9781"/>
      </w:tabs>
    </w:pPr>
  </w:p>
  <w:p w:rsidR="00B26235" w:rsidRDefault="00B26235" w:rsidP="00DA5CB7">
    <w:pPr>
      <w:pStyle w:val="Header"/>
      <w:tabs>
        <w:tab w:val="clear" w:pos="9026"/>
        <w:tab w:val="right" w:pos="9781"/>
      </w:tabs>
    </w:pPr>
  </w:p>
  <w:tbl>
    <w:tblPr>
      <w:tblStyle w:val="TableGrid"/>
      <w:tblW w:w="0" w:type="auto"/>
      <w:tblInd w:w="-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3467"/>
      <w:gridCol w:w="3467"/>
    </w:tblGrid>
    <w:tr w:rsidR="00B26235" w:rsidTr="003F49AB">
      <w:tc>
        <w:tcPr>
          <w:tcW w:w="3466" w:type="dxa"/>
        </w:tcPr>
        <w:p w:rsidR="00B26235" w:rsidRDefault="0005687F" w:rsidP="00DA5CB7">
          <w:pPr>
            <w:pStyle w:val="Header"/>
            <w:tabs>
              <w:tab w:val="clear" w:pos="9026"/>
              <w:tab w:val="right" w:pos="9781"/>
            </w:tabs>
          </w:pPr>
          <w:r>
            <w:t xml:space="preserve">   </w:t>
          </w:r>
          <w:r w:rsidR="00F26D4F">
            <w:rPr>
              <w:noProof/>
              <w:lang w:eastAsia="en-IE"/>
            </w:rPr>
            <w:drawing>
              <wp:inline distT="0" distB="0" distL="0" distR="0" wp14:anchorId="5F079130" wp14:editId="4059B5F4">
                <wp:extent cx="1962000" cy="680400"/>
                <wp:effectExtent l="0" t="0" r="635" b="571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2000" cy="680400"/>
                        </a:xfrm>
                        <a:prstGeom prst="rect">
                          <a:avLst/>
                        </a:prstGeom>
                      </pic:spPr>
                    </pic:pic>
                  </a:graphicData>
                </a:graphic>
              </wp:inline>
            </w:drawing>
          </w:r>
        </w:p>
      </w:tc>
      <w:tc>
        <w:tcPr>
          <w:tcW w:w="3467" w:type="dxa"/>
        </w:tcPr>
        <w:p w:rsidR="00B26235" w:rsidRDefault="0005687F" w:rsidP="00DA5CB7">
          <w:pPr>
            <w:pStyle w:val="Header"/>
            <w:tabs>
              <w:tab w:val="clear" w:pos="9026"/>
              <w:tab w:val="right" w:pos="9781"/>
            </w:tabs>
          </w:pPr>
          <w:r>
            <w:rPr>
              <w:noProof/>
              <w:lang w:eastAsia="en-IE"/>
            </w:rPr>
            <w:t xml:space="preserve">       </w:t>
          </w:r>
          <w:r w:rsidR="00F26D4F">
            <w:rPr>
              <w:noProof/>
              <w:lang w:eastAsia="en-IE"/>
            </w:rPr>
            <w:drawing>
              <wp:inline distT="0" distB="0" distL="0" distR="0" wp14:anchorId="3AE7B521" wp14:editId="661C83AF">
                <wp:extent cx="1836000" cy="680400"/>
                <wp:effectExtent l="0" t="0" r="0" b="571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aters&amp;Communities_Logo_withTag_out.jpg"/>
                        <pic:cNvPicPr/>
                      </pic:nvPicPr>
                      <pic:blipFill rotWithShape="1">
                        <a:blip r:embed="rId2">
                          <a:extLst>
                            <a:ext uri="{28A0092B-C50C-407E-A947-70E740481C1C}">
                              <a14:useLocalDpi xmlns:a14="http://schemas.microsoft.com/office/drawing/2010/main" val="0"/>
                            </a:ext>
                          </a:extLst>
                        </a:blip>
                        <a:srcRect t="7560" b="13583"/>
                        <a:stretch/>
                      </pic:blipFill>
                      <pic:spPr bwMode="auto">
                        <a:xfrm>
                          <a:off x="0" y="0"/>
                          <a:ext cx="1836000" cy="680400"/>
                        </a:xfrm>
                        <a:prstGeom prst="rect">
                          <a:avLst/>
                        </a:prstGeom>
                        <a:ln>
                          <a:noFill/>
                        </a:ln>
                        <a:extLst>
                          <a:ext uri="{53640926-AAD7-44D8-BBD7-CCE9431645EC}">
                            <a14:shadowObscured xmlns:a14="http://schemas.microsoft.com/office/drawing/2010/main"/>
                          </a:ext>
                        </a:extLst>
                      </pic:spPr>
                    </pic:pic>
                  </a:graphicData>
                </a:graphic>
              </wp:inline>
            </w:drawing>
          </w:r>
        </w:p>
      </w:tc>
      <w:tc>
        <w:tcPr>
          <w:tcW w:w="3467" w:type="dxa"/>
        </w:tcPr>
        <w:p w:rsidR="00B26235" w:rsidRDefault="0005687F" w:rsidP="00DA5CB7">
          <w:pPr>
            <w:pStyle w:val="Header"/>
            <w:tabs>
              <w:tab w:val="clear" w:pos="9026"/>
              <w:tab w:val="right" w:pos="9781"/>
            </w:tabs>
          </w:pPr>
          <w:r>
            <w:rPr>
              <w:noProof/>
              <w:lang w:eastAsia="en-IE"/>
            </w:rPr>
            <w:t xml:space="preserve">       </w:t>
          </w:r>
          <w:r w:rsidR="00755070">
            <w:rPr>
              <w:noProof/>
              <w:lang w:eastAsia="en-IE"/>
            </w:rPr>
            <w:drawing>
              <wp:inline distT="0" distB="0" distL="0" distR="0" wp14:anchorId="088495FF" wp14:editId="617B1F44">
                <wp:extent cx="1816100" cy="717550"/>
                <wp:effectExtent l="0" t="0" r="0" b="6350"/>
                <wp:docPr id="245" name="Picture 245" descr="C:\Users\poreilly\AppData\Local\Microsoft\Windows\Temporary Internet Files\Content.Outlook\FH9NMYHP\New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eilly\AppData\Local\Microsoft\Windows\Temporary Internet Files\Content.Outlook\FH9NMYHP\New - high r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6943" cy="717883"/>
                        </a:xfrm>
                        <a:prstGeom prst="rect">
                          <a:avLst/>
                        </a:prstGeom>
                        <a:noFill/>
                        <a:ln>
                          <a:noFill/>
                        </a:ln>
                      </pic:spPr>
                    </pic:pic>
                  </a:graphicData>
                </a:graphic>
              </wp:inline>
            </w:drawing>
          </w:r>
        </w:p>
      </w:tc>
    </w:tr>
  </w:tbl>
  <w:p w:rsidR="00B26235" w:rsidRDefault="00B26235" w:rsidP="00DA5CB7">
    <w:pPr>
      <w:pStyle w:val="Header"/>
      <w:tabs>
        <w:tab w:val="clear" w:pos="9026"/>
        <w:tab w:val="right" w:pos="9781"/>
      </w:tabs>
    </w:pPr>
  </w:p>
  <w:p w:rsidR="00BF0766" w:rsidRDefault="00BF0766" w:rsidP="00DA5CB7">
    <w:pPr>
      <w:pStyle w:val="Header"/>
      <w:tabs>
        <w:tab w:val="clear" w:pos="9026"/>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CC4"/>
    <w:multiLevelType w:val="hybridMultilevel"/>
    <w:tmpl w:val="AE3016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0155FA"/>
    <w:multiLevelType w:val="hybridMultilevel"/>
    <w:tmpl w:val="A38E0A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BB14C1"/>
    <w:multiLevelType w:val="hybridMultilevel"/>
    <w:tmpl w:val="C0B220DC"/>
    <w:lvl w:ilvl="0" w:tplc="DDA49E74">
      <w:start w:val="1"/>
      <w:numFmt w:val="bullet"/>
      <w:lvlText w:val="•"/>
      <w:lvlJc w:val="left"/>
      <w:pPr>
        <w:tabs>
          <w:tab w:val="num" w:pos="720"/>
        </w:tabs>
        <w:ind w:left="720" w:hanging="360"/>
      </w:pPr>
      <w:rPr>
        <w:rFonts w:ascii="Arial" w:hAnsi="Arial" w:hint="default"/>
      </w:rPr>
    </w:lvl>
    <w:lvl w:ilvl="1" w:tplc="6DC6D6D4" w:tentative="1">
      <w:start w:val="1"/>
      <w:numFmt w:val="bullet"/>
      <w:lvlText w:val="•"/>
      <w:lvlJc w:val="left"/>
      <w:pPr>
        <w:tabs>
          <w:tab w:val="num" w:pos="1440"/>
        </w:tabs>
        <w:ind w:left="1440" w:hanging="360"/>
      </w:pPr>
      <w:rPr>
        <w:rFonts w:ascii="Arial" w:hAnsi="Arial" w:hint="default"/>
      </w:rPr>
    </w:lvl>
    <w:lvl w:ilvl="2" w:tplc="18248572" w:tentative="1">
      <w:start w:val="1"/>
      <w:numFmt w:val="bullet"/>
      <w:lvlText w:val="•"/>
      <w:lvlJc w:val="left"/>
      <w:pPr>
        <w:tabs>
          <w:tab w:val="num" w:pos="2160"/>
        </w:tabs>
        <w:ind w:left="2160" w:hanging="360"/>
      </w:pPr>
      <w:rPr>
        <w:rFonts w:ascii="Arial" w:hAnsi="Arial" w:hint="default"/>
      </w:rPr>
    </w:lvl>
    <w:lvl w:ilvl="3" w:tplc="E57EA26C" w:tentative="1">
      <w:start w:val="1"/>
      <w:numFmt w:val="bullet"/>
      <w:lvlText w:val="•"/>
      <w:lvlJc w:val="left"/>
      <w:pPr>
        <w:tabs>
          <w:tab w:val="num" w:pos="2880"/>
        </w:tabs>
        <w:ind w:left="2880" w:hanging="360"/>
      </w:pPr>
      <w:rPr>
        <w:rFonts w:ascii="Arial" w:hAnsi="Arial" w:hint="default"/>
      </w:rPr>
    </w:lvl>
    <w:lvl w:ilvl="4" w:tplc="884E7D7C" w:tentative="1">
      <w:start w:val="1"/>
      <w:numFmt w:val="bullet"/>
      <w:lvlText w:val="•"/>
      <w:lvlJc w:val="left"/>
      <w:pPr>
        <w:tabs>
          <w:tab w:val="num" w:pos="3600"/>
        </w:tabs>
        <w:ind w:left="3600" w:hanging="360"/>
      </w:pPr>
      <w:rPr>
        <w:rFonts w:ascii="Arial" w:hAnsi="Arial" w:hint="default"/>
      </w:rPr>
    </w:lvl>
    <w:lvl w:ilvl="5" w:tplc="94ACF05A" w:tentative="1">
      <w:start w:val="1"/>
      <w:numFmt w:val="bullet"/>
      <w:lvlText w:val="•"/>
      <w:lvlJc w:val="left"/>
      <w:pPr>
        <w:tabs>
          <w:tab w:val="num" w:pos="4320"/>
        </w:tabs>
        <w:ind w:left="4320" w:hanging="360"/>
      </w:pPr>
      <w:rPr>
        <w:rFonts w:ascii="Arial" w:hAnsi="Arial" w:hint="default"/>
      </w:rPr>
    </w:lvl>
    <w:lvl w:ilvl="6" w:tplc="386CFCB8" w:tentative="1">
      <w:start w:val="1"/>
      <w:numFmt w:val="bullet"/>
      <w:lvlText w:val="•"/>
      <w:lvlJc w:val="left"/>
      <w:pPr>
        <w:tabs>
          <w:tab w:val="num" w:pos="5040"/>
        </w:tabs>
        <w:ind w:left="5040" w:hanging="360"/>
      </w:pPr>
      <w:rPr>
        <w:rFonts w:ascii="Arial" w:hAnsi="Arial" w:hint="default"/>
      </w:rPr>
    </w:lvl>
    <w:lvl w:ilvl="7" w:tplc="B708298A" w:tentative="1">
      <w:start w:val="1"/>
      <w:numFmt w:val="bullet"/>
      <w:lvlText w:val="•"/>
      <w:lvlJc w:val="left"/>
      <w:pPr>
        <w:tabs>
          <w:tab w:val="num" w:pos="5760"/>
        </w:tabs>
        <w:ind w:left="5760" w:hanging="360"/>
      </w:pPr>
      <w:rPr>
        <w:rFonts w:ascii="Arial" w:hAnsi="Arial" w:hint="default"/>
      </w:rPr>
    </w:lvl>
    <w:lvl w:ilvl="8" w:tplc="E07A63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CE"/>
    <w:rsid w:val="00012B70"/>
    <w:rsid w:val="0005540B"/>
    <w:rsid w:val="0005687F"/>
    <w:rsid w:val="00057BAD"/>
    <w:rsid w:val="0006354E"/>
    <w:rsid w:val="000C3F7F"/>
    <w:rsid w:val="000D2571"/>
    <w:rsid w:val="000D692E"/>
    <w:rsid w:val="00134CDA"/>
    <w:rsid w:val="001504D3"/>
    <w:rsid w:val="00170229"/>
    <w:rsid w:val="001721BC"/>
    <w:rsid w:val="00184F7A"/>
    <w:rsid w:val="00194605"/>
    <w:rsid w:val="001A296F"/>
    <w:rsid w:val="001C13C7"/>
    <w:rsid w:val="001D30B5"/>
    <w:rsid w:val="001D58A4"/>
    <w:rsid w:val="0020290E"/>
    <w:rsid w:val="002061B1"/>
    <w:rsid w:val="00214E93"/>
    <w:rsid w:val="00214FAA"/>
    <w:rsid w:val="00223ADC"/>
    <w:rsid w:val="00234CDE"/>
    <w:rsid w:val="00236475"/>
    <w:rsid w:val="00246AC9"/>
    <w:rsid w:val="00257A40"/>
    <w:rsid w:val="00257DA9"/>
    <w:rsid w:val="00276540"/>
    <w:rsid w:val="00281DCB"/>
    <w:rsid w:val="00295270"/>
    <w:rsid w:val="00296CB3"/>
    <w:rsid w:val="002A1121"/>
    <w:rsid w:val="002B52CE"/>
    <w:rsid w:val="003633FA"/>
    <w:rsid w:val="00383D40"/>
    <w:rsid w:val="003963A8"/>
    <w:rsid w:val="003966F7"/>
    <w:rsid w:val="003B7A94"/>
    <w:rsid w:val="003C64B7"/>
    <w:rsid w:val="003F49AB"/>
    <w:rsid w:val="00417AF4"/>
    <w:rsid w:val="00466504"/>
    <w:rsid w:val="004736DD"/>
    <w:rsid w:val="004B6FB7"/>
    <w:rsid w:val="004E72EB"/>
    <w:rsid w:val="004F065F"/>
    <w:rsid w:val="00553515"/>
    <w:rsid w:val="005570B0"/>
    <w:rsid w:val="00570483"/>
    <w:rsid w:val="005E0761"/>
    <w:rsid w:val="005E4E50"/>
    <w:rsid w:val="005F2915"/>
    <w:rsid w:val="00607D80"/>
    <w:rsid w:val="00613671"/>
    <w:rsid w:val="0062043A"/>
    <w:rsid w:val="00636171"/>
    <w:rsid w:val="006473C7"/>
    <w:rsid w:val="006B3BE4"/>
    <w:rsid w:val="006B3E24"/>
    <w:rsid w:val="006F6972"/>
    <w:rsid w:val="00755070"/>
    <w:rsid w:val="00792BE2"/>
    <w:rsid w:val="007B6F8B"/>
    <w:rsid w:val="007F5FEF"/>
    <w:rsid w:val="007F64CC"/>
    <w:rsid w:val="00836490"/>
    <w:rsid w:val="00853531"/>
    <w:rsid w:val="00875CC7"/>
    <w:rsid w:val="00897BDF"/>
    <w:rsid w:val="0091355A"/>
    <w:rsid w:val="00987A46"/>
    <w:rsid w:val="009B715A"/>
    <w:rsid w:val="009C1335"/>
    <w:rsid w:val="009C5822"/>
    <w:rsid w:val="009C7749"/>
    <w:rsid w:val="009F73F1"/>
    <w:rsid w:val="00A0309C"/>
    <w:rsid w:val="00A05A85"/>
    <w:rsid w:val="00A12C2A"/>
    <w:rsid w:val="00A439E2"/>
    <w:rsid w:val="00A80997"/>
    <w:rsid w:val="00B06AB7"/>
    <w:rsid w:val="00B26235"/>
    <w:rsid w:val="00B953A0"/>
    <w:rsid w:val="00B9733B"/>
    <w:rsid w:val="00BA0E23"/>
    <w:rsid w:val="00BC4C23"/>
    <w:rsid w:val="00BF0766"/>
    <w:rsid w:val="00C20406"/>
    <w:rsid w:val="00C419E8"/>
    <w:rsid w:val="00C66039"/>
    <w:rsid w:val="00C90E31"/>
    <w:rsid w:val="00C919C0"/>
    <w:rsid w:val="00CA0908"/>
    <w:rsid w:val="00CC4D86"/>
    <w:rsid w:val="00CD6485"/>
    <w:rsid w:val="00D019FF"/>
    <w:rsid w:val="00D4099A"/>
    <w:rsid w:val="00DA1F42"/>
    <w:rsid w:val="00DA5CB7"/>
    <w:rsid w:val="00DC5A7B"/>
    <w:rsid w:val="00DE794F"/>
    <w:rsid w:val="00DF0883"/>
    <w:rsid w:val="00E0361E"/>
    <w:rsid w:val="00E52CA8"/>
    <w:rsid w:val="00EF3A52"/>
    <w:rsid w:val="00F1207E"/>
    <w:rsid w:val="00F23905"/>
    <w:rsid w:val="00F26D4F"/>
    <w:rsid w:val="00F74AA1"/>
    <w:rsid w:val="00FD49F6"/>
    <w:rsid w:val="00FF4B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F730A67-58E6-4F2B-90F8-B93EBD0F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B7"/>
  </w:style>
  <w:style w:type="paragraph" w:styleId="Footer">
    <w:name w:val="footer"/>
    <w:basedOn w:val="Normal"/>
    <w:link w:val="FooterChar"/>
    <w:uiPriority w:val="99"/>
    <w:unhideWhenUsed/>
    <w:rsid w:val="00DA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B7"/>
  </w:style>
  <w:style w:type="table" w:styleId="TableGrid">
    <w:name w:val="Table Grid"/>
    <w:basedOn w:val="TableNormal"/>
    <w:uiPriority w:val="39"/>
    <w:rsid w:val="0060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CC7"/>
    <w:pPr>
      <w:ind w:left="720"/>
      <w:contextualSpacing/>
    </w:pPr>
  </w:style>
  <w:style w:type="character" w:styleId="Hyperlink">
    <w:name w:val="Hyperlink"/>
    <w:basedOn w:val="DefaultParagraphFont"/>
    <w:uiPriority w:val="99"/>
    <w:unhideWhenUsed/>
    <w:rsid w:val="001504D3"/>
    <w:rPr>
      <w:color w:val="0563C1" w:themeColor="hyperlink"/>
      <w:u w:val="single"/>
    </w:rPr>
  </w:style>
  <w:style w:type="paragraph" w:styleId="NoSpacing">
    <w:name w:val="No Spacing"/>
    <w:link w:val="NoSpacingChar"/>
    <w:uiPriority w:val="1"/>
    <w:qFormat/>
    <w:rsid w:val="003966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66F7"/>
    <w:rPr>
      <w:rFonts w:eastAsiaTheme="minorEastAsia"/>
      <w:lang w:val="en-US"/>
    </w:rPr>
  </w:style>
  <w:style w:type="paragraph" w:styleId="BalloonText">
    <w:name w:val="Balloon Text"/>
    <w:basedOn w:val="Normal"/>
    <w:link w:val="BalloonTextChar"/>
    <w:uiPriority w:val="99"/>
    <w:semiHidden/>
    <w:unhideWhenUsed/>
    <w:rsid w:val="0047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DD"/>
    <w:rPr>
      <w:rFonts w:ascii="Segoe UI" w:hAnsi="Segoe UI" w:cs="Segoe UI"/>
      <w:sz w:val="18"/>
      <w:szCs w:val="18"/>
    </w:rPr>
  </w:style>
  <w:style w:type="character" w:customStyle="1" w:styleId="UnresolvedMention">
    <w:name w:val="Unresolved Mention"/>
    <w:basedOn w:val="DefaultParagraphFont"/>
    <w:uiPriority w:val="99"/>
    <w:semiHidden/>
    <w:unhideWhenUsed/>
    <w:rsid w:val="00A05A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72940">
      <w:bodyDiv w:val="1"/>
      <w:marLeft w:val="0"/>
      <w:marRight w:val="0"/>
      <w:marTop w:val="0"/>
      <w:marBottom w:val="0"/>
      <w:divBdr>
        <w:top w:val="none" w:sz="0" w:space="0" w:color="auto"/>
        <w:left w:val="none" w:sz="0" w:space="0" w:color="auto"/>
        <w:bottom w:val="none" w:sz="0" w:space="0" w:color="auto"/>
        <w:right w:val="none" w:sz="0" w:space="0" w:color="auto"/>
      </w:divBdr>
      <w:divsChild>
        <w:div w:id="1527408479">
          <w:marLeft w:val="0"/>
          <w:marRight w:val="0"/>
          <w:marTop w:val="0"/>
          <w:marBottom w:val="0"/>
          <w:divBdr>
            <w:top w:val="none" w:sz="0" w:space="0" w:color="auto"/>
            <w:left w:val="none" w:sz="0" w:space="0" w:color="auto"/>
            <w:bottom w:val="none" w:sz="0" w:space="0" w:color="auto"/>
            <w:right w:val="none" w:sz="0" w:space="0" w:color="auto"/>
          </w:divBdr>
          <w:divsChild>
            <w:div w:id="1037897998">
              <w:marLeft w:val="0"/>
              <w:marRight w:val="0"/>
              <w:marTop w:val="0"/>
              <w:marBottom w:val="0"/>
              <w:divBdr>
                <w:top w:val="none" w:sz="0" w:space="0" w:color="auto"/>
                <w:left w:val="none" w:sz="0" w:space="0" w:color="auto"/>
                <w:bottom w:val="none" w:sz="0" w:space="0" w:color="auto"/>
                <w:right w:val="none" w:sz="0" w:space="0" w:color="auto"/>
              </w:divBdr>
              <w:divsChild>
                <w:div w:id="410977268">
                  <w:marLeft w:val="0"/>
                  <w:marRight w:val="0"/>
                  <w:marTop w:val="0"/>
                  <w:marBottom w:val="0"/>
                  <w:divBdr>
                    <w:top w:val="none" w:sz="0" w:space="0" w:color="auto"/>
                    <w:left w:val="none" w:sz="0" w:space="0" w:color="auto"/>
                    <w:bottom w:val="none" w:sz="0" w:space="0" w:color="auto"/>
                    <w:right w:val="none" w:sz="0" w:space="0" w:color="auto"/>
                  </w:divBdr>
                  <w:divsChild>
                    <w:div w:id="910238640">
                      <w:marLeft w:val="0"/>
                      <w:marRight w:val="0"/>
                      <w:marTop w:val="0"/>
                      <w:marBottom w:val="0"/>
                      <w:divBdr>
                        <w:top w:val="none" w:sz="0" w:space="0" w:color="auto"/>
                        <w:left w:val="none" w:sz="0" w:space="0" w:color="auto"/>
                        <w:bottom w:val="none" w:sz="0" w:space="0" w:color="auto"/>
                        <w:right w:val="none" w:sz="0" w:space="0" w:color="auto"/>
                      </w:divBdr>
                      <w:divsChild>
                        <w:div w:id="1957176554">
                          <w:marLeft w:val="0"/>
                          <w:marRight w:val="0"/>
                          <w:marTop w:val="0"/>
                          <w:marBottom w:val="0"/>
                          <w:divBdr>
                            <w:top w:val="none" w:sz="0" w:space="0" w:color="auto"/>
                            <w:left w:val="none" w:sz="0" w:space="0" w:color="auto"/>
                            <w:bottom w:val="none" w:sz="0" w:space="0" w:color="auto"/>
                            <w:right w:val="none" w:sz="0" w:space="0" w:color="auto"/>
                          </w:divBdr>
                          <w:divsChild>
                            <w:div w:id="108865341">
                              <w:marLeft w:val="0"/>
                              <w:marRight w:val="0"/>
                              <w:marTop w:val="2100"/>
                              <w:marBottom w:val="0"/>
                              <w:divBdr>
                                <w:top w:val="none" w:sz="0" w:space="0" w:color="auto"/>
                                <w:left w:val="none" w:sz="0" w:space="0" w:color="auto"/>
                                <w:bottom w:val="none" w:sz="0" w:space="0" w:color="auto"/>
                                <w:right w:val="none" w:sz="0" w:space="0" w:color="auto"/>
                              </w:divBdr>
                              <w:divsChild>
                                <w:div w:id="701979411">
                                  <w:marLeft w:val="0"/>
                                  <w:marRight w:val="0"/>
                                  <w:marTop w:val="0"/>
                                  <w:marBottom w:val="0"/>
                                  <w:divBdr>
                                    <w:top w:val="none" w:sz="0" w:space="0" w:color="auto"/>
                                    <w:left w:val="none" w:sz="0" w:space="0" w:color="auto"/>
                                    <w:bottom w:val="none" w:sz="0" w:space="0" w:color="auto"/>
                                    <w:right w:val="none" w:sz="0" w:space="0" w:color="auto"/>
                                  </w:divBdr>
                                  <w:divsChild>
                                    <w:div w:id="251010655">
                                      <w:marLeft w:val="0"/>
                                      <w:marRight w:val="0"/>
                                      <w:marTop w:val="0"/>
                                      <w:marBottom w:val="0"/>
                                      <w:divBdr>
                                        <w:top w:val="none" w:sz="0" w:space="0" w:color="auto"/>
                                        <w:left w:val="none" w:sz="0" w:space="0" w:color="auto"/>
                                        <w:bottom w:val="none" w:sz="0" w:space="0" w:color="auto"/>
                                        <w:right w:val="none" w:sz="0" w:space="0" w:color="auto"/>
                                      </w:divBdr>
                                      <w:divsChild>
                                        <w:div w:id="776952285">
                                          <w:marLeft w:val="0"/>
                                          <w:marRight w:val="0"/>
                                          <w:marTop w:val="0"/>
                                          <w:marBottom w:val="0"/>
                                          <w:divBdr>
                                            <w:top w:val="none" w:sz="0" w:space="0" w:color="auto"/>
                                            <w:left w:val="none" w:sz="0" w:space="0" w:color="auto"/>
                                            <w:bottom w:val="none" w:sz="0" w:space="0" w:color="auto"/>
                                            <w:right w:val="none" w:sz="0" w:space="0" w:color="auto"/>
                                          </w:divBdr>
                                          <w:divsChild>
                                            <w:div w:id="19887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sheriesireland.ie" TargetMode="External"/><Relationship Id="rId18" Type="http://schemas.openxmlformats.org/officeDocument/2006/relationships/hyperlink" Target="https://www.google.ie/url?sa=i&amp;rct=j&amp;q=&amp;esrc=s&amp;source=images&amp;cd=&amp;cad=rja&amp;uact=8&amp;ved=0ahUKEwjG3deeu4PSAhUoCMAKHZxIBY4QjRwIBQ&amp;url=https://en.wikipedia.org/wiki/Tidy_Towns_(Ireland)&amp;psig=AFQjCNE6O_QytkIIdIgH2gUTjT--tKZVsw&amp;ust=148674510208373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ws.i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tidytowns@ahg.gov.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atersandcommunities.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terwaysirelan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47306DBA937488B7592D9BE6FA697" ma:contentTypeVersion="10" ma:contentTypeDescription="Create a new document." ma:contentTypeScope="" ma:versionID="2cb632f6807e5bf997f14562020031d1">
  <xsd:schema xmlns:xsd="http://www.w3.org/2001/XMLSchema" xmlns:xs="http://www.w3.org/2001/XMLSchema" xmlns:p="http://schemas.microsoft.com/office/2006/metadata/properties" xmlns:ns1="http://schemas.microsoft.com/sharepoint/v3" xmlns:ns2="cadac456-4547-469c-a36e-7149de49dfc6" xmlns:ns3="01d88893-9d18-4a9a-a3f3-b220c465482b" targetNamespace="http://schemas.microsoft.com/office/2006/metadata/properties" ma:root="true" ma:fieldsID="c75d4c434ec4385e3c6da3720a37cf7a" ns1:_="" ns2:_="" ns3:_="">
    <xsd:import namespace="http://schemas.microsoft.com/sharepoint/v3"/>
    <xsd:import namespace="cadac456-4547-469c-a36e-7149de49dfc6"/>
    <xsd:import namespace="01d88893-9d18-4a9a-a3f3-b220c465482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ac456-4547-469c-a36e-7149de49d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88893-9d18-4a9a-a3f3-b220c46548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79FC-461E-42BE-B850-CC5EA5B216B5}">
  <ds:schemaRefs>
    <ds:schemaRef ds:uri="http://schemas.microsoft.com/sharepoint/v3/contenttype/forms"/>
  </ds:schemaRefs>
</ds:datastoreItem>
</file>

<file path=customXml/itemProps2.xml><?xml version="1.0" encoding="utf-8"?>
<ds:datastoreItem xmlns:ds="http://schemas.openxmlformats.org/officeDocument/2006/customXml" ds:itemID="{79E9290E-0024-4CB6-B690-1F77FED4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ac456-4547-469c-a36e-7149de49dfc6"/>
    <ds:schemaRef ds:uri="01d88893-9d18-4a9a-a3f3-b220c4654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A91B4-AD16-45CB-BB39-27E07B4010BA}">
  <ds:schemaRefs>
    <ds:schemaRef ds:uri="cadac456-4547-469c-a36e-7149de49dfc6"/>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01d88893-9d18-4a9a-a3f3-b220c465482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7AFFF79-53B1-4865-8465-43F3129A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Sheevaun</dc:creator>
  <cp:lastModifiedBy>Niamh Walsh (DRCD)</cp:lastModifiedBy>
  <cp:revision>3</cp:revision>
  <cp:lastPrinted>2017-04-03T15:36:00Z</cp:lastPrinted>
  <dcterms:created xsi:type="dcterms:W3CDTF">2018-04-04T08:27:00Z</dcterms:created>
  <dcterms:modified xsi:type="dcterms:W3CDTF">2018-04-04T08:39:00Z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0x010100BDD47306DBA937488B7592D9BE6FA697</vt:lpwstr>
  </property>
</Properties>
</file>